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30EAE0" w14:textId="67A5B1E7" w:rsidR="000635FD" w:rsidRPr="006A1DFB" w:rsidRDefault="00055A14" w:rsidP="00055A14">
      <w:pPr>
        <w:pStyle w:val="Subtitle"/>
        <w:tabs>
          <w:tab w:val="left" w:pos="1276"/>
          <w:tab w:val="left" w:pos="6765"/>
          <w:tab w:val="right" w:pos="10206"/>
        </w:tabs>
        <w:ind w:right="-568"/>
        <w:jc w:val="left"/>
        <w:rPr>
          <w:sz w:val="22"/>
        </w:rPr>
      </w:pPr>
      <w:r>
        <w:rPr>
          <w:sz w:val="22"/>
        </w:rPr>
        <w:tab/>
      </w:r>
      <w:r>
        <w:rPr>
          <w:sz w:val="22"/>
        </w:rPr>
        <w:tab/>
      </w:r>
      <w:r>
        <w:rPr>
          <w:sz w:val="22"/>
        </w:rPr>
        <w:tab/>
      </w:r>
      <w:r w:rsidR="00085320">
        <w:rPr>
          <w:noProof/>
        </w:rPr>
        <w:drawing>
          <wp:anchor distT="0" distB="0" distL="114300" distR="114300" simplePos="0" relativeHeight="251656704" behindDoc="0" locked="0" layoutInCell="1" allowOverlap="1" wp14:anchorId="6898C8D3" wp14:editId="7BE1B0E6">
            <wp:simplePos x="0" y="0"/>
            <wp:positionH relativeFrom="column">
              <wp:posOffset>4913630</wp:posOffset>
            </wp:positionH>
            <wp:positionV relativeFrom="paragraph">
              <wp:posOffset>-367030</wp:posOffset>
            </wp:positionV>
            <wp:extent cx="1510030" cy="1171575"/>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02D6" w:rsidRPr="5D14C3D7">
        <w:rPr>
          <w:sz w:val="22"/>
        </w:rPr>
        <w:t xml:space="preserve">           </w:t>
      </w:r>
    </w:p>
    <w:p w14:paraId="73AF803E" w14:textId="77777777" w:rsidR="00DE255F" w:rsidRDefault="00DE255F" w:rsidP="00DD61D8">
      <w:pPr>
        <w:tabs>
          <w:tab w:val="left" w:pos="1276"/>
        </w:tabs>
        <w:ind w:right="-568"/>
        <w:jc w:val="center"/>
        <w:rPr>
          <w:rFonts w:ascii="Arial" w:hAnsi="Arial"/>
          <w:b/>
        </w:rPr>
      </w:pPr>
    </w:p>
    <w:p w14:paraId="2ED7C7CE" w14:textId="77777777" w:rsidR="000635FD" w:rsidRDefault="00DD61D8" w:rsidP="00DD61D8">
      <w:pPr>
        <w:tabs>
          <w:tab w:val="left" w:pos="1276"/>
        </w:tabs>
        <w:ind w:right="-568"/>
        <w:jc w:val="center"/>
        <w:rPr>
          <w:rFonts w:ascii="Arial" w:hAnsi="Arial"/>
          <w:b/>
        </w:rPr>
      </w:pPr>
      <w:r w:rsidRPr="00DD61D8">
        <w:rPr>
          <w:rFonts w:ascii="Arial" w:hAnsi="Arial"/>
          <w:b/>
        </w:rPr>
        <w:t>JOB DESCRIPTION</w:t>
      </w:r>
    </w:p>
    <w:p w14:paraId="2718F84A" w14:textId="77777777" w:rsidR="00DE255F" w:rsidRDefault="00DE255F" w:rsidP="00DD61D8">
      <w:pPr>
        <w:tabs>
          <w:tab w:val="left" w:pos="1276"/>
        </w:tabs>
        <w:ind w:right="-568"/>
        <w:jc w:val="center"/>
        <w:rPr>
          <w:rFonts w:ascii="Arial" w:hAnsi="Arial"/>
          <w:b/>
        </w:rPr>
      </w:pPr>
    </w:p>
    <w:p w14:paraId="03F9E92E" w14:textId="77777777" w:rsidR="00DE255F" w:rsidRPr="00DD61D8" w:rsidRDefault="00DE255F" w:rsidP="00DD61D8">
      <w:pPr>
        <w:tabs>
          <w:tab w:val="left" w:pos="1276"/>
        </w:tabs>
        <w:ind w:right="-568"/>
        <w:jc w:val="center"/>
        <w:rPr>
          <w:rFonts w:ascii="Arial" w:hAnsi="Arial"/>
          <w:b/>
        </w:rPr>
      </w:pPr>
    </w:p>
    <w:p w14:paraId="25734954" w14:textId="77777777" w:rsidR="00672DB7" w:rsidRPr="00DD61D8" w:rsidRDefault="00672DB7" w:rsidP="00DD61D8">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672DB7" w:rsidRPr="006A1DFB" w14:paraId="5E15AE62" w14:textId="77777777" w:rsidTr="00E610F4">
        <w:tc>
          <w:tcPr>
            <w:tcW w:w="2518" w:type="dxa"/>
            <w:shd w:val="clear" w:color="auto" w:fill="00B5E2"/>
          </w:tcPr>
          <w:p w14:paraId="52D0D728" w14:textId="77777777" w:rsidR="00672DB7" w:rsidRPr="002F34DF" w:rsidRDefault="00996185" w:rsidP="001F703D">
            <w:pPr>
              <w:tabs>
                <w:tab w:val="left" w:pos="1276"/>
              </w:tabs>
              <w:ind w:right="-568"/>
              <w:rPr>
                <w:rFonts w:ascii="Arial" w:hAnsi="Arial"/>
                <w:b/>
                <w:color w:val="000000"/>
              </w:rPr>
            </w:pPr>
            <w:r w:rsidRPr="002F34DF">
              <w:rPr>
                <w:rFonts w:ascii="Arial" w:hAnsi="Arial"/>
                <w:b/>
                <w:color w:val="000000"/>
                <w:sz w:val="28"/>
              </w:rPr>
              <w:t>J</w:t>
            </w:r>
            <w:r w:rsidR="000B1B3D" w:rsidRPr="002F34DF">
              <w:rPr>
                <w:rFonts w:ascii="Arial" w:hAnsi="Arial"/>
                <w:b/>
                <w:color w:val="000000"/>
                <w:sz w:val="28"/>
              </w:rPr>
              <w:t>ob Title</w:t>
            </w:r>
            <w:r w:rsidRPr="002F34DF">
              <w:rPr>
                <w:rFonts w:ascii="Arial" w:hAnsi="Arial"/>
                <w:b/>
                <w:color w:val="000000"/>
                <w:sz w:val="28"/>
              </w:rPr>
              <w:t xml:space="preserve"> </w:t>
            </w:r>
          </w:p>
        </w:tc>
        <w:tc>
          <w:tcPr>
            <w:tcW w:w="6804" w:type="dxa"/>
            <w:tcBorders>
              <w:top w:val="nil"/>
              <w:bottom w:val="nil"/>
            </w:tcBorders>
            <w:shd w:val="clear" w:color="auto" w:fill="auto"/>
          </w:tcPr>
          <w:p w14:paraId="30DB09DA" w14:textId="0596A89A" w:rsidR="00672DB7" w:rsidRPr="00CC21E4" w:rsidRDefault="0050192E" w:rsidP="001F703D">
            <w:pPr>
              <w:tabs>
                <w:tab w:val="left" w:pos="1276"/>
              </w:tabs>
              <w:ind w:right="-568"/>
              <w:rPr>
                <w:rFonts w:ascii="Arial" w:hAnsi="Arial"/>
                <w:sz w:val="28"/>
              </w:rPr>
            </w:pPr>
            <w:r>
              <w:rPr>
                <w:rFonts w:ascii="Arial" w:hAnsi="Arial"/>
                <w:sz w:val="28"/>
              </w:rPr>
              <w:t>PA to Director</w:t>
            </w:r>
          </w:p>
        </w:tc>
      </w:tr>
    </w:tbl>
    <w:p w14:paraId="00CFDCAB" w14:textId="77777777" w:rsidR="009902D6" w:rsidRPr="006A1DFB" w:rsidRDefault="009902D6" w:rsidP="000635FD">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F6512B" w:rsidRPr="006A1DFB" w14:paraId="44317B5A" w14:textId="77777777" w:rsidTr="63551117">
        <w:trPr>
          <w:trHeight w:val="300"/>
        </w:trPr>
        <w:tc>
          <w:tcPr>
            <w:tcW w:w="2518" w:type="dxa"/>
            <w:shd w:val="clear" w:color="auto" w:fill="00B5E2"/>
          </w:tcPr>
          <w:p w14:paraId="41513149" w14:textId="77777777" w:rsidR="00F6512B" w:rsidRPr="002F34DF" w:rsidRDefault="00F6512B" w:rsidP="00F6512B">
            <w:pPr>
              <w:tabs>
                <w:tab w:val="left" w:pos="1276"/>
              </w:tabs>
              <w:ind w:right="-568"/>
              <w:rPr>
                <w:rFonts w:ascii="Arial" w:hAnsi="Arial"/>
                <w:b/>
                <w:color w:val="000000"/>
              </w:rPr>
            </w:pPr>
            <w:r w:rsidRPr="002F34DF">
              <w:rPr>
                <w:rFonts w:ascii="Arial" w:hAnsi="Arial"/>
                <w:b/>
                <w:color w:val="000000"/>
              </w:rPr>
              <w:t>S</w:t>
            </w:r>
            <w:r w:rsidR="000B1B3D" w:rsidRPr="002F34DF">
              <w:rPr>
                <w:rFonts w:ascii="Arial" w:hAnsi="Arial"/>
                <w:b/>
                <w:color w:val="000000"/>
              </w:rPr>
              <w:t>alary</w:t>
            </w:r>
          </w:p>
        </w:tc>
        <w:tc>
          <w:tcPr>
            <w:tcW w:w="6804" w:type="dxa"/>
            <w:tcBorders>
              <w:top w:val="nil"/>
              <w:bottom w:val="nil"/>
            </w:tcBorders>
            <w:shd w:val="clear" w:color="auto" w:fill="auto"/>
          </w:tcPr>
          <w:p w14:paraId="62DC9AF4" w14:textId="777CC40B" w:rsidR="00F6512B" w:rsidRPr="006A1DFB" w:rsidRDefault="00CF5790" w:rsidP="00F6512B">
            <w:pPr>
              <w:tabs>
                <w:tab w:val="left" w:pos="1276"/>
              </w:tabs>
              <w:ind w:right="-568"/>
              <w:rPr>
                <w:rFonts w:ascii="Arial" w:hAnsi="Arial"/>
              </w:rPr>
            </w:pPr>
            <w:r w:rsidRPr="00CF5790">
              <w:rPr>
                <w:rFonts w:ascii="Arial" w:hAnsi="Arial"/>
                <w:bCs/>
                <w:sz w:val="24"/>
                <w:szCs w:val="24"/>
              </w:rPr>
              <w:t>£23,541 – 28,672 plus local weighting of £626 per annum</w:t>
            </w:r>
          </w:p>
        </w:tc>
      </w:tr>
    </w:tbl>
    <w:p w14:paraId="3955F713" w14:textId="77777777" w:rsidR="00F6512B" w:rsidRPr="006A1DFB" w:rsidRDefault="00F6512B"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6F2ED8" w:rsidRPr="006A1DFB" w14:paraId="15153FE6" w14:textId="77777777" w:rsidTr="311010BD">
        <w:tc>
          <w:tcPr>
            <w:tcW w:w="2550" w:type="dxa"/>
            <w:tcBorders>
              <w:top w:val="single" w:sz="4" w:space="0" w:color="auto"/>
              <w:bottom w:val="single" w:sz="4" w:space="0" w:color="auto"/>
            </w:tcBorders>
            <w:shd w:val="clear" w:color="auto" w:fill="00B5E2"/>
            <w:vAlign w:val="center"/>
          </w:tcPr>
          <w:p w14:paraId="31F46367"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14:paraId="0796358C" w14:textId="25526F43" w:rsidR="008443D3" w:rsidRPr="006A1DFB" w:rsidRDefault="00CF5790" w:rsidP="000635FD">
            <w:pPr>
              <w:tabs>
                <w:tab w:val="left" w:pos="1276"/>
              </w:tabs>
              <w:spacing w:line="360" w:lineRule="auto"/>
              <w:ind w:right="-568"/>
              <w:rPr>
                <w:rFonts w:ascii="Arial" w:hAnsi="Arial"/>
              </w:rPr>
            </w:pPr>
            <w:r>
              <w:rPr>
                <w:rFonts w:ascii="Arial" w:hAnsi="Arial"/>
              </w:rPr>
              <w:t>Delivery</w:t>
            </w:r>
          </w:p>
        </w:tc>
        <w:tc>
          <w:tcPr>
            <w:tcW w:w="2090" w:type="dxa"/>
            <w:tcBorders>
              <w:top w:val="single" w:sz="4" w:space="0" w:color="auto"/>
              <w:bottom w:val="single" w:sz="4" w:space="0" w:color="auto"/>
            </w:tcBorders>
            <w:shd w:val="clear" w:color="auto" w:fill="00B5E2"/>
            <w:vAlign w:val="center"/>
          </w:tcPr>
          <w:p w14:paraId="2890E825"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14:paraId="5A269454" w14:textId="77777777" w:rsidR="006F2ED8" w:rsidRPr="006A1DFB" w:rsidRDefault="006F2ED8" w:rsidP="000635FD">
            <w:pPr>
              <w:tabs>
                <w:tab w:val="left" w:pos="1276"/>
              </w:tabs>
              <w:spacing w:line="360" w:lineRule="auto"/>
              <w:ind w:right="-568"/>
              <w:rPr>
                <w:rFonts w:ascii="Arial" w:hAnsi="Arial"/>
              </w:rPr>
            </w:pPr>
          </w:p>
        </w:tc>
      </w:tr>
      <w:tr w:rsidR="006F2ED8" w:rsidRPr="006A1DFB" w14:paraId="2114EABC" w14:textId="77777777" w:rsidTr="311010BD">
        <w:trPr>
          <w:trHeight w:val="300"/>
        </w:trPr>
        <w:tc>
          <w:tcPr>
            <w:tcW w:w="2550" w:type="dxa"/>
            <w:tcBorders>
              <w:top w:val="single" w:sz="4" w:space="0" w:color="auto"/>
              <w:bottom w:val="single" w:sz="4" w:space="0" w:color="auto"/>
            </w:tcBorders>
            <w:shd w:val="clear" w:color="auto" w:fill="00B5E2"/>
            <w:vAlign w:val="center"/>
          </w:tcPr>
          <w:p w14:paraId="6B4104D0" w14:textId="3342D88E" w:rsidR="006F2ED8" w:rsidRPr="002F34DF" w:rsidRDefault="7129CECB" w:rsidP="311010BD">
            <w:pPr>
              <w:spacing w:line="360" w:lineRule="auto"/>
              <w:ind w:right="-568"/>
              <w:rPr>
                <w:rFonts w:ascii="Arial" w:hAnsi="Arial"/>
                <w:b/>
                <w:bCs/>
                <w:color w:val="000000" w:themeColor="text1"/>
              </w:rPr>
            </w:pPr>
            <w:r w:rsidRPr="311010BD">
              <w:rPr>
                <w:rFonts w:ascii="Arial" w:hAnsi="Arial"/>
                <w:b/>
                <w:bCs/>
                <w:color w:val="000000" w:themeColor="text1"/>
              </w:rPr>
              <w:t>Grade/Salary Range</w:t>
            </w:r>
          </w:p>
        </w:tc>
        <w:tc>
          <w:tcPr>
            <w:tcW w:w="2550" w:type="dxa"/>
            <w:tcBorders>
              <w:top w:val="single" w:sz="4" w:space="0" w:color="auto"/>
              <w:bottom w:val="single" w:sz="4" w:space="0" w:color="auto"/>
            </w:tcBorders>
            <w:vAlign w:val="center"/>
          </w:tcPr>
          <w:p w14:paraId="38628A7C" w14:textId="3F05E9E9" w:rsidR="008443D3" w:rsidRPr="006A1DFB" w:rsidRDefault="00A57E59" w:rsidP="000635FD">
            <w:pPr>
              <w:tabs>
                <w:tab w:val="left" w:pos="1276"/>
              </w:tabs>
              <w:spacing w:line="360" w:lineRule="auto"/>
              <w:ind w:right="-568"/>
              <w:rPr>
                <w:rFonts w:ascii="Arial" w:hAnsi="Arial"/>
              </w:rPr>
            </w:pPr>
            <w:r>
              <w:rPr>
                <w:rFonts w:ascii="Arial" w:hAnsi="Arial"/>
              </w:rPr>
              <w:t>BG-H</w:t>
            </w:r>
          </w:p>
        </w:tc>
        <w:tc>
          <w:tcPr>
            <w:tcW w:w="2090" w:type="dxa"/>
            <w:tcBorders>
              <w:top w:val="single" w:sz="4" w:space="0" w:color="auto"/>
              <w:bottom w:val="single" w:sz="4" w:space="0" w:color="auto"/>
            </w:tcBorders>
            <w:shd w:val="clear" w:color="auto" w:fill="00B5E2"/>
            <w:vAlign w:val="center"/>
          </w:tcPr>
          <w:p w14:paraId="376798AE"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14:paraId="1C5918B0" w14:textId="12DA1ECE" w:rsidR="006F2ED8" w:rsidRPr="006A1DFB" w:rsidRDefault="00A57E59" w:rsidP="000635FD">
            <w:pPr>
              <w:tabs>
                <w:tab w:val="left" w:pos="1276"/>
              </w:tabs>
              <w:spacing w:line="360" w:lineRule="auto"/>
              <w:ind w:right="-568"/>
              <w:rPr>
                <w:rFonts w:ascii="Arial" w:hAnsi="Arial"/>
              </w:rPr>
            </w:pPr>
            <w:r>
              <w:rPr>
                <w:rFonts w:ascii="Arial" w:hAnsi="Arial"/>
              </w:rPr>
              <w:t>Flex</w:t>
            </w:r>
          </w:p>
        </w:tc>
      </w:tr>
    </w:tbl>
    <w:p w14:paraId="3A7DFD1F"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3D78F96D" w14:textId="77777777" w:rsidTr="00E610F4">
        <w:tc>
          <w:tcPr>
            <w:tcW w:w="9372" w:type="dxa"/>
            <w:tcBorders>
              <w:top w:val="single" w:sz="4" w:space="0" w:color="auto"/>
              <w:bottom w:val="single" w:sz="4" w:space="0" w:color="auto"/>
            </w:tcBorders>
            <w:shd w:val="clear" w:color="auto" w:fill="00B5E2"/>
          </w:tcPr>
          <w:p w14:paraId="0E646B67" w14:textId="77777777" w:rsidR="000635FD" w:rsidRPr="002F34DF" w:rsidRDefault="00DE255F" w:rsidP="00761BA6">
            <w:pPr>
              <w:tabs>
                <w:tab w:val="left" w:pos="1276"/>
              </w:tabs>
              <w:ind w:right="-568"/>
              <w:rPr>
                <w:rFonts w:ascii="Arial" w:hAnsi="Arial"/>
                <w:color w:val="000000"/>
              </w:rPr>
            </w:pPr>
            <w:r w:rsidRPr="002F34DF">
              <w:rPr>
                <w:rFonts w:ascii="Arial" w:hAnsi="Arial"/>
                <w:b/>
                <w:color w:val="000000"/>
              </w:rPr>
              <w:t xml:space="preserve">Key </w:t>
            </w:r>
            <w:r w:rsidR="000B1B3D" w:rsidRPr="002F34DF">
              <w:rPr>
                <w:rFonts w:ascii="Arial" w:hAnsi="Arial"/>
                <w:b/>
                <w:color w:val="000000"/>
              </w:rPr>
              <w:t>Objectives of the role</w:t>
            </w:r>
          </w:p>
        </w:tc>
      </w:tr>
      <w:tr w:rsidR="000635FD" w:rsidRPr="006A1DFB" w14:paraId="26035D08" w14:textId="77777777" w:rsidTr="002A7788">
        <w:trPr>
          <w:trHeight w:val="420"/>
        </w:trPr>
        <w:tc>
          <w:tcPr>
            <w:tcW w:w="9372" w:type="dxa"/>
            <w:tcBorders>
              <w:top w:val="single" w:sz="4" w:space="0" w:color="auto"/>
              <w:bottom w:val="single" w:sz="4" w:space="0" w:color="auto"/>
            </w:tcBorders>
            <w:shd w:val="clear" w:color="auto" w:fill="auto"/>
            <w:vAlign w:val="center"/>
          </w:tcPr>
          <w:p w14:paraId="6505AE7A" w14:textId="0EB31A22" w:rsidR="00C417DB" w:rsidRPr="00CF7E07" w:rsidRDefault="00C417DB" w:rsidP="00CF7E07">
            <w:pPr>
              <w:tabs>
                <w:tab w:val="left" w:pos="1276"/>
              </w:tabs>
              <w:ind w:right="84"/>
              <w:rPr>
                <w:rFonts w:ascii="Arial" w:hAnsi="Arial"/>
                <w:i/>
              </w:rPr>
            </w:pPr>
          </w:p>
        </w:tc>
      </w:tr>
      <w:tr w:rsidR="00CF7E07" w:rsidRPr="006A1DFB" w14:paraId="21FE7628" w14:textId="77777777" w:rsidTr="002A7788">
        <w:trPr>
          <w:trHeight w:val="1179"/>
        </w:trPr>
        <w:tc>
          <w:tcPr>
            <w:tcW w:w="9372" w:type="dxa"/>
            <w:tcBorders>
              <w:top w:val="single" w:sz="4" w:space="0" w:color="auto"/>
            </w:tcBorders>
            <w:shd w:val="clear" w:color="auto" w:fill="auto"/>
          </w:tcPr>
          <w:p w14:paraId="58779FF9" w14:textId="54B9FB58" w:rsidR="00247AE8" w:rsidRDefault="00247AE8" w:rsidP="00247AE8">
            <w:pPr>
              <w:rPr>
                <w:rFonts w:eastAsia="Calibri"/>
                <w:lang w:eastAsia="en-US"/>
              </w:rPr>
            </w:pPr>
            <w:r w:rsidRPr="00D17980">
              <w:rPr>
                <w:rFonts w:eastAsia="Calibri"/>
                <w:lang w:eastAsia="en-US"/>
              </w:rPr>
              <w:t>To provide high quality, confidential support for the Director, in all aspects of work, exercising the discretion expected of a Director’s Support Assistant</w:t>
            </w:r>
          </w:p>
          <w:p w14:paraId="1D495995" w14:textId="77777777" w:rsidR="00CF7E07" w:rsidRPr="006A1DFB" w:rsidRDefault="00CF7E07" w:rsidP="00247AE8">
            <w:pPr>
              <w:tabs>
                <w:tab w:val="left" w:pos="1276"/>
              </w:tabs>
              <w:ind w:right="84"/>
              <w:rPr>
                <w:rFonts w:ascii="Arial" w:hAnsi="Arial"/>
              </w:rPr>
            </w:pPr>
            <w:r>
              <w:rPr>
                <w:rFonts w:ascii="Arial" w:hAnsi="Arial"/>
              </w:rPr>
              <w:t xml:space="preserve"> </w:t>
            </w:r>
          </w:p>
        </w:tc>
      </w:tr>
    </w:tbl>
    <w:p w14:paraId="3A07ABE2"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34E5F7C6" w14:textId="77777777" w:rsidTr="311010BD">
        <w:tc>
          <w:tcPr>
            <w:tcW w:w="9372" w:type="dxa"/>
            <w:tcBorders>
              <w:top w:val="single" w:sz="4" w:space="0" w:color="auto"/>
              <w:bottom w:val="single" w:sz="4" w:space="0" w:color="auto"/>
            </w:tcBorders>
            <w:shd w:val="clear" w:color="auto" w:fill="00B5E2"/>
          </w:tcPr>
          <w:p w14:paraId="5359BE4A" w14:textId="77777777" w:rsidR="000635FD" w:rsidRPr="002F34DF" w:rsidRDefault="000B1B3D" w:rsidP="005C5315">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0635FD" w:rsidRPr="006A1DFB" w14:paraId="460D4CDB" w14:textId="77777777" w:rsidTr="311010BD">
        <w:tc>
          <w:tcPr>
            <w:tcW w:w="9372" w:type="dxa"/>
            <w:tcBorders>
              <w:top w:val="single" w:sz="4" w:space="0" w:color="auto"/>
            </w:tcBorders>
          </w:tcPr>
          <w:p w14:paraId="3C12F821" w14:textId="77777777" w:rsidR="007D3195" w:rsidRPr="00DE255F" w:rsidRDefault="007D3195" w:rsidP="005C5315">
            <w:pPr>
              <w:tabs>
                <w:tab w:val="left" w:pos="1276"/>
              </w:tabs>
              <w:ind w:right="84"/>
              <w:rPr>
                <w:rFonts w:ascii="Arial" w:hAnsi="Arial"/>
              </w:rPr>
            </w:pPr>
          </w:p>
          <w:p w14:paraId="3EC5D1C5" w14:textId="5E8B6B56" w:rsidR="000635FD" w:rsidRPr="00C3651C" w:rsidRDefault="009B2667" w:rsidP="00B5602C">
            <w:pPr>
              <w:tabs>
                <w:tab w:val="left" w:pos="1276"/>
              </w:tabs>
              <w:ind w:right="84"/>
              <w:jc w:val="center"/>
              <w:rPr>
                <w:rFonts w:ascii="Arial" w:hAnsi="Arial"/>
                <w:b/>
                <w:i/>
              </w:rPr>
            </w:pPr>
            <w:r>
              <w:rPr>
                <w:rFonts w:ascii="Arial" w:hAnsi="Arial"/>
                <w:noProof/>
              </w:rPr>
              <mc:AlternateContent>
                <mc:Choice Requires="wps">
                  <w:drawing>
                    <wp:anchor distT="0" distB="0" distL="114300" distR="114300" simplePos="0" relativeHeight="251663872" behindDoc="0" locked="0" layoutInCell="1" allowOverlap="1" wp14:anchorId="3DB7F500" wp14:editId="114BE47B">
                      <wp:simplePos x="0" y="0"/>
                      <wp:positionH relativeFrom="column">
                        <wp:posOffset>5202555</wp:posOffset>
                      </wp:positionH>
                      <wp:positionV relativeFrom="paragraph">
                        <wp:posOffset>814070</wp:posOffset>
                      </wp:positionV>
                      <wp:extent cx="4127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41275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6686E808" id="Straight Connector 4" o:spid="_x0000_s1026"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9.65pt,64.1pt" to="442.15pt,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" strokecolor="#4472c4 [3204]" strokeweight="1.5pt">
                      <v:stroke joinstyle="miter"/>
                    </v:line>
                  </w:pict>
                </mc:Fallback>
              </mc:AlternateContent>
            </w:r>
            <w:r w:rsidR="00165ABC">
              <w:rPr>
                <w:rFonts w:ascii="Arial" w:hAnsi="Arial"/>
                <w:noProof/>
              </w:rPr>
              <mc:AlternateContent>
                <mc:Choice Requires="wps">
                  <w:drawing>
                    <wp:anchor distT="0" distB="0" distL="114300" distR="114300" simplePos="0" relativeHeight="251665920" behindDoc="0" locked="0" layoutInCell="1" allowOverlap="1" wp14:anchorId="1F912E95" wp14:editId="43114783">
                      <wp:simplePos x="0" y="0"/>
                      <wp:positionH relativeFrom="column">
                        <wp:posOffset>3040379</wp:posOffset>
                      </wp:positionH>
                      <wp:positionV relativeFrom="paragraph">
                        <wp:posOffset>3261995</wp:posOffset>
                      </wp:positionV>
                      <wp:extent cx="2574925" cy="0"/>
                      <wp:effectExtent l="0" t="0" r="0" b="0"/>
                      <wp:wrapNone/>
                      <wp:docPr id="6" name="Straight Connector 6"/>
                      <wp:cNvGraphicFramePr/>
                      <a:graphic xmlns:a="http://schemas.openxmlformats.org/drawingml/2006/main">
                        <a:graphicData uri="http://schemas.microsoft.com/office/word/2010/wordprocessingShape">
                          <wps:wsp>
                            <wps:cNvCnPr/>
                            <wps:spPr>
                              <a:xfrm flipH="1" flipV="1">
                                <a:off x="0" y="0"/>
                                <a:ext cx="257492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F4D757" id="Straight Connector 6" o:spid="_x0000_s1026" style="position:absolute;flip:x 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4pt,256.85pt" to="442.15pt,2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" strokecolor="#4472c4 [3204]" strokeweight="1.5pt">
                      <v:stroke joinstyle="miter"/>
                    </v:line>
                  </w:pict>
                </mc:Fallback>
              </mc:AlternateContent>
            </w:r>
            <w:r w:rsidR="00165ABC">
              <w:rPr>
                <w:rFonts w:ascii="Arial" w:hAnsi="Arial"/>
                <w:noProof/>
              </w:rPr>
              <mc:AlternateContent>
                <mc:Choice Requires="wps">
                  <w:drawing>
                    <wp:anchor distT="0" distB="0" distL="114300" distR="114300" simplePos="0" relativeHeight="251664896" behindDoc="0" locked="0" layoutInCell="1" allowOverlap="1" wp14:anchorId="76223B77" wp14:editId="3D7F0ED7">
                      <wp:simplePos x="0" y="0"/>
                      <wp:positionH relativeFrom="column">
                        <wp:posOffset>5612130</wp:posOffset>
                      </wp:positionH>
                      <wp:positionV relativeFrom="paragraph">
                        <wp:posOffset>814069</wp:posOffset>
                      </wp:positionV>
                      <wp:extent cx="3175" cy="2447925"/>
                      <wp:effectExtent l="0" t="0" r="34925" b="28575"/>
                      <wp:wrapNone/>
                      <wp:docPr id="5" name="Straight Connector 5"/>
                      <wp:cNvGraphicFramePr/>
                      <a:graphic xmlns:a="http://schemas.openxmlformats.org/drawingml/2006/main">
                        <a:graphicData uri="http://schemas.microsoft.com/office/word/2010/wordprocessingShape">
                          <wps:wsp>
                            <wps:cNvCnPr/>
                            <wps:spPr>
                              <a:xfrm>
                                <a:off x="0" y="0"/>
                                <a:ext cx="3175" cy="24479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289FFDF8" id="Straight Connector 5" o:spid="_x0000_s1026" style="position:absolute;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1.9pt,64.1pt" to="442.15pt,2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" strokecolor="#4472c4 [3204]" strokeweight="1.5pt">
                      <v:stroke joinstyle="miter"/>
                    </v:line>
                  </w:pict>
                </mc:Fallback>
              </mc:AlternateContent>
            </w:r>
            <w:r w:rsidR="00165ABC" w:rsidRPr="00C96D83">
              <w:rPr>
                <w:rFonts w:ascii="Arial" w:hAnsi="Arial"/>
                <w:noProof/>
              </w:rPr>
              <w:drawing>
                <wp:anchor distT="0" distB="0" distL="114300" distR="114300" simplePos="0" relativeHeight="251662848" behindDoc="1" locked="0" layoutInCell="1" allowOverlap="1" wp14:anchorId="0FF0D5C6" wp14:editId="1C6F8C4F">
                  <wp:simplePos x="0" y="0"/>
                  <wp:positionH relativeFrom="column">
                    <wp:posOffset>1905</wp:posOffset>
                  </wp:positionH>
                  <wp:positionV relativeFrom="page">
                    <wp:posOffset>326390</wp:posOffset>
                  </wp:positionV>
                  <wp:extent cx="5848350" cy="3381375"/>
                  <wp:effectExtent l="0" t="0" r="0" b="9525"/>
                  <wp:wrapTight wrapText="bothSides">
                    <wp:wrapPolygon edited="0">
                      <wp:start x="4433" y="0"/>
                      <wp:lineTo x="4433" y="3651"/>
                      <wp:lineTo x="5488" y="4137"/>
                      <wp:lineTo x="8795" y="4137"/>
                      <wp:lineTo x="8795" y="9979"/>
                      <wp:lineTo x="2885" y="10709"/>
                      <wp:lineTo x="0" y="11317"/>
                      <wp:lineTo x="0" y="16063"/>
                      <wp:lineTo x="5136" y="17767"/>
                      <wp:lineTo x="5699" y="17767"/>
                      <wp:lineTo x="5699" y="19714"/>
                      <wp:lineTo x="6965" y="21539"/>
                      <wp:lineTo x="11398" y="21539"/>
                      <wp:lineTo x="11539" y="17888"/>
                      <wp:lineTo x="11046" y="17767"/>
                      <wp:lineTo x="7317" y="17767"/>
                      <wp:lineTo x="19630" y="16063"/>
                      <wp:lineTo x="19700" y="11195"/>
                      <wp:lineTo x="17027" y="10709"/>
                      <wp:lineTo x="9147" y="9979"/>
                      <wp:lineTo x="9147" y="8032"/>
                      <wp:lineTo x="14001" y="8032"/>
                      <wp:lineTo x="19419" y="7058"/>
                      <wp:lineTo x="19489" y="2555"/>
                      <wp:lineTo x="18926" y="2434"/>
                      <wp:lineTo x="13509" y="2190"/>
                      <wp:lineTo x="13509" y="0"/>
                      <wp:lineTo x="4433" y="0"/>
                    </wp:wrapPolygon>
                  </wp:wrapTight>
                  <wp:docPr id="1" name="Diagram 1">
                    <a:extLst xmlns:a="http://schemas.openxmlformats.org/drawingml/2006/main">
                      <a:ext uri="{FF2B5EF4-FFF2-40B4-BE49-F238E27FC236}">
                        <a16:creationId xmlns:a16="http://schemas.microsoft.com/office/drawing/2014/main" id="{5FD94962-F18E-48C5-9AF1-45923836C88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tc>
      </w:tr>
    </w:tbl>
    <w:p w14:paraId="074A42AE" w14:textId="4DDADEF6" w:rsidR="000635FD" w:rsidRDefault="000635FD" w:rsidP="000635FD">
      <w:pPr>
        <w:tabs>
          <w:tab w:val="left" w:pos="1276"/>
        </w:tabs>
        <w:ind w:right="-568"/>
        <w:rPr>
          <w:rFonts w:ascii="Arial" w:hAnsi="Arial"/>
        </w:rPr>
      </w:pPr>
    </w:p>
    <w:p w14:paraId="60A86885" w14:textId="77777777" w:rsidR="00165ABC" w:rsidRPr="006A1DFB" w:rsidRDefault="00165ABC"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0635FD" w:rsidRPr="006A1DFB" w14:paraId="05A2DADA" w14:textId="77777777" w:rsidTr="00E610F4">
        <w:tc>
          <w:tcPr>
            <w:tcW w:w="9322" w:type="dxa"/>
            <w:tcBorders>
              <w:top w:val="single" w:sz="4" w:space="0" w:color="auto"/>
              <w:bottom w:val="single" w:sz="4" w:space="0" w:color="auto"/>
            </w:tcBorders>
            <w:shd w:val="clear" w:color="auto" w:fill="00B5E2"/>
          </w:tcPr>
          <w:p w14:paraId="46ECCDE0" w14:textId="77777777" w:rsidR="000635FD" w:rsidRPr="002F34DF" w:rsidRDefault="00F23508" w:rsidP="005C5315">
            <w:pPr>
              <w:tabs>
                <w:tab w:val="left" w:pos="1276"/>
              </w:tabs>
              <w:ind w:right="-12"/>
              <w:rPr>
                <w:rFonts w:ascii="Arial" w:hAnsi="Arial"/>
                <w:color w:val="000000"/>
              </w:rPr>
            </w:pPr>
            <w:r w:rsidRPr="002F34DF">
              <w:rPr>
                <w:rFonts w:ascii="Arial" w:hAnsi="Arial"/>
                <w:b/>
                <w:color w:val="000000"/>
              </w:rPr>
              <w:t>Daily and monthly responsibilities</w:t>
            </w:r>
          </w:p>
        </w:tc>
      </w:tr>
      <w:tr w:rsidR="00CF7E07" w:rsidRPr="006A1DFB" w14:paraId="04DDA2BA" w14:textId="77777777" w:rsidTr="002A7788">
        <w:trPr>
          <w:trHeight w:val="378"/>
        </w:trPr>
        <w:tc>
          <w:tcPr>
            <w:tcW w:w="9322" w:type="dxa"/>
            <w:tcBorders>
              <w:top w:val="single" w:sz="4" w:space="0" w:color="auto"/>
              <w:bottom w:val="single" w:sz="4" w:space="0" w:color="auto"/>
            </w:tcBorders>
            <w:vAlign w:val="center"/>
          </w:tcPr>
          <w:p w14:paraId="53B293D1" w14:textId="725FF873" w:rsidR="00CF7E07" w:rsidRPr="006A1DFB" w:rsidRDefault="00CF7E07" w:rsidP="00CF7E07">
            <w:pPr>
              <w:tabs>
                <w:tab w:val="left" w:pos="1276"/>
              </w:tabs>
              <w:ind w:right="60"/>
              <w:rPr>
                <w:rFonts w:ascii="Arial" w:hAnsi="Arial"/>
                <w:i/>
              </w:rPr>
            </w:pPr>
          </w:p>
        </w:tc>
      </w:tr>
      <w:tr w:rsidR="000635FD" w:rsidRPr="006A1DFB" w14:paraId="58926F87" w14:textId="77777777" w:rsidTr="002A7788">
        <w:tc>
          <w:tcPr>
            <w:tcW w:w="9322" w:type="dxa"/>
            <w:tcBorders>
              <w:top w:val="single" w:sz="4" w:space="0" w:color="auto"/>
              <w:bottom w:val="single" w:sz="4" w:space="0" w:color="auto"/>
            </w:tcBorders>
          </w:tcPr>
          <w:p w14:paraId="11BA347C" w14:textId="3F279BFF" w:rsidR="00284603" w:rsidRPr="00A62EF8" w:rsidRDefault="00284603" w:rsidP="00284603">
            <w:pPr>
              <w:numPr>
                <w:ilvl w:val="0"/>
                <w:numId w:val="11"/>
              </w:numPr>
              <w:rPr>
                <w:rFonts w:eastAsia="Calibri"/>
                <w:b/>
                <w:lang w:eastAsia="en-US"/>
              </w:rPr>
            </w:pPr>
            <w:r>
              <w:rPr>
                <w:rFonts w:eastAsia="Calibri"/>
                <w:lang w:eastAsia="en-US"/>
              </w:rPr>
              <w:t xml:space="preserve">To provide proactive support to the Director, including secretarial and </w:t>
            </w:r>
            <w:r w:rsidR="007E5BAD">
              <w:rPr>
                <w:rFonts w:eastAsia="Calibri"/>
                <w:lang w:eastAsia="en-US"/>
              </w:rPr>
              <w:t>high-level</w:t>
            </w:r>
            <w:r>
              <w:rPr>
                <w:rFonts w:eastAsia="Calibri"/>
                <w:lang w:eastAsia="en-US"/>
              </w:rPr>
              <w:t xml:space="preserve"> administrative duties, screening telephone calls, answering ad hoc queries and requests – routine and </w:t>
            </w:r>
            <w:r w:rsidR="007E5BAD">
              <w:rPr>
                <w:rFonts w:eastAsia="Calibri"/>
                <w:lang w:eastAsia="en-US"/>
              </w:rPr>
              <w:t>non-routine</w:t>
            </w:r>
          </w:p>
          <w:p w14:paraId="2F7C3CB5" w14:textId="77777777" w:rsidR="00284603" w:rsidRPr="00830509" w:rsidRDefault="00284603" w:rsidP="00284603">
            <w:pPr>
              <w:numPr>
                <w:ilvl w:val="0"/>
                <w:numId w:val="11"/>
              </w:numPr>
              <w:rPr>
                <w:rFonts w:eastAsia="Calibri"/>
                <w:b/>
                <w:lang w:eastAsia="en-US"/>
              </w:rPr>
            </w:pPr>
            <w:r>
              <w:rPr>
                <w:rFonts w:eastAsia="Calibri"/>
                <w:lang w:eastAsia="en-US"/>
              </w:rPr>
              <w:t xml:space="preserve">Efficient diary management to include, </w:t>
            </w:r>
            <w:proofErr w:type="gramStart"/>
            <w:r>
              <w:rPr>
                <w:rFonts w:eastAsia="Calibri"/>
                <w:lang w:eastAsia="en-US"/>
              </w:rPr>
              <w:t>making arrangements</w:t>
            </w:r>
            <w:proofErr w:type="gramEnd"/>
            <w:r>
              <w:rPr>
                <w:rFonts w:eastAsia="Calibri"/>
                <w:lang w:eastAsia="en-US"/>
              </w:rPr>
              <w:t xml:space="preserve"> for meetings, workshops and other events as required (including travel/accommodation arrangements)</w:t>
            </w:r>
          </w:p>
          <w:p w14:paraId="4C31C66B" w14:textId="77777777" w:rsidR="00284603" w:rsidRPr="00830509" w:rsidRDefault="00284603" w:rsidP="00284603">
            <w:pPr>
              <w:numPr>
                <w:ilvl w:val="0"/>
                <w:numId w:val="11"/>
              </w:numPr>
              <w:rPr>
                <w:rFonts w:eastAsia="Calibri"/>
                <w:b/>
                <w:lang w:eastAsia="en-US"/>
              </w:rPr>
            </w:pPr>
            <w:r>
              <w:rPr>
                <w:rFonts w:eastAsia="Calibri"/>
                <w:lang w:eastAsia="en-US"/>
              </w:rPr>
              <w:lastRenderedPageBreak/>
              <w:t xml:space="preserve">Collate the timely preparation and circulation of agendas, </w:t>
            </w:r>
            <w:proofErr w:type="gramStart"/>
            <w:r>
              <w:rPr>
                <w:rFonts w:eastAsia="Calibri"/>
                <w:lang w:eastAsia="en-US"/>
              </w:rPr>
              <w:t>minutes</w:t>
            </w:r>
            <w:proofErr w:type="gramEnd"/>
            <w:r>
              <w:rPr>
                <w:rFonts w:eastAsia="Calibri"/>
                <w:lang w:eastAsia="en-US"/>
              </w:rPr>
              <w:t xml:space="preserve"> and papers, taking minutes of meetings and following up action points</w:t>
            </w:r>
          </w:p>
          <w:p w14:paraId="2C95C878" w14:textId="77777777" w:rsidR="00284603" w:rsidRPr="00830509" w:rsidRDefault="00284603" w:rsidP="00284603">
            <w:pPr>
              <w:numPr>
                <w:ilvl w:val="0"/>
                <w:numId w:val="11"/>
              </w:numPr>
              <w:rPr>
                <w:rFonts w:eastAsia="Calibri"/>
                <w:b/>
                <w:lang w:eastAsia="en-US"/>
              </w:rPr>
            </w:pPr>
            <w:r>
              <w:rPr>
                <w:rFonts w:eastAsia="Calibri"/>
                <w:lang w:eastAsia="en-US"/>
              </w:rPr>
              <w:t>Assisting with the preparation of reports and presentations including background research as required ensuring reports meet Corporate timescales</w:t>
            </w:r>
          </w:p>
          <w:p w14:paraId="09387605" w14:textId="77777777" w:rsidR="00284603" w:rsidRPr="00830509" w:rsidRDefault="00284603" w:rsidP="00284603">
            <w:pPr>
              <w:numPr>
                <w:ilvl w:val="0"/>
                <w:numId w:val="11"/>
              </w:numPr>
              <w:rPr>
                <w:rFonts w:eastAsia="Calibri"/>
                <w:b/>
                <w:lang w:eastAsia="en-US"/>
              </w:rPr>
            </w:pPr>
            <w:r>
              <w:rPr>
                <w:rFonts w:eastAsia="Calibri"/>
                <w:lang w:eastAsia="en-US"/>
              </w:rPr>
              <w:t>Producing confidential documents, briefing papers, reports etc</w:t>
            </w:r>
          </w:p>
          <w:p w14:paraId="561449CC" w14:textId="77777777" w:rsidR="00284603" w:rsidRPr="00830509" w:rsidRDefault="00284603" w:rsidP="00284603">
            <w:pPr>
              <w:numPr>
                <w:ilvl w:val="0"/>
                <w:numId w:val="11"/>
              </w:numPr>
              <w:rPr>
                <w:rFonts w:eastAsia="Calibri"/>
                <w:b/>
                <w:lang w:eastAsia="en-US"/>
              </w:rPr>
            </w:pPr>
            <w:r>
              <w:rPr>
                <w:rFonts w:eastAsia="Calibri"/>
                <w:lang w:eastAsia="en-US"/>
              </w:rPr>
              <w:t>Carrying out specific projects and research as required</w:t>
            </w:r>
          </w:p>
          <w:p w14:paraId="636008D9" w14:textId="77777777" w:rsidR="00284603" w:rsidRPr="00830509" w:rsidRDefault="00284603" w:rsidP="00284603">
            <w:pPr>
              <w:numPr>
                <w:ilvl w:val="0"/>
                <w:numId w:val="11"/>
              </w:numPr>
              <w:rPr>
                <w:rFonts w:eastAsia="Calibri"/>
                <w:b/>
                <w:lang w:eastAsia="en-US"/>
              </w:rPr>
            </w:pPr>
            <w:r>
              <w:rPr>
                <w:rFonts w:eastAsia="Calibri"/>
                <w:lang w:eastAsia="en-US"/>
              </w:rPr>
              <w:t>Making decisions as appropriate and delegating work to others in the Director’s absence</w:t>
            </w:r>
          </w:p>
          <w:p w14:paraId="764062B1" w14:textId="77777777" w:rsidR="00284603" w:rsidRPr="00C17A12" w:rsidRDefault="00284603" w:rsidP="00284603">
            <w:pPr>
              <w:numPr>
                <w:ilvl w:val="0"/>
                <w:numId w:val="11"/>
              </w:numPr>
              <w:rPr>
                <w:rFonts w:eastAsia="Calibri"/>
                <w:b/>
                <w:lang w:eastAsia="en-US"/>
              </w:rPr>
            </w:pPr>
            <w:r>
              <w:rPr>
                <w:rFonts w:eastAsia="Calibri"/>
                <w:lang w:eastAsia="en-US"/>
              </w:rPr>
              <w:t>Provide support to other members of the Corporate Management Team as required and particularly in the absence of their support assistant</w:t>
            </w:r>
          </w:p>
          <w:p w14:paraId="1F1715CA" w14:textId="77777777" w:rsidR="00284603" w:rsidRPr="005C1DD8" w:rsidRDefault="00284603" w:rsidP="00284603">
            <w:pPr>
              <w:rPr>
                <w:rFonts w:eastAsia="Calibri"/>
                <w:b/>
                <w:lang w:eastAsia="en-US"/>
              </w:rPr>
            </w:pPr>
          </w:p>
          <w:p w14:paraId="53ABB907" w14:textId="77777777" w:rsidR="00284603" w:rsidRPr="00C346DC" w:rsidRDefault="00284603" w:rsidP="00284603">
            <w:pPr>
              <w:tabs>
                <w:tab w:val="left" w:pos="1276"/>
              </w:tabs>
              <w:ind w:right="60"/>
              <w:rPr>
                <w:rFonts w:ascii="Arial" w:hAnsi="Arial"/>
              </w:rPr>
            </w:pPr>
            <w:r w:rsidRPr="00C346DC">
              <w:rPr>
                <w:rFonts w:ascii="Arial" w:hAnsi="Arial"/>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p>
          <w:p w14:paraId="7DE628CA" w14:textId="77777777" w:rsidR="00284603" w:rsidRPr="00C346DC" w:rsidRDefault="00284603" w:rsidP="00284603">
            <w:pPr>
              <w:tabs>
                <w:tab w:val="left" w:pos="1276"/>
              </w:tabs>
              <w:ind w:right="60"/>
              <w:rPr>
                <w:rFonts w:ascii="Arial" w:hAnsi="Arial"/>
                <w:b/>
                <w:i/>
              </w:rPr>
            </w:pPr>
          </w:p>
          <w:p w14:paraId="5D992E4F" w14:textId="52288B7E" w:rsidR="00CF7E07" w:rsidRPr="00E32B81" w:rsidRDefault="00CF7E07" w:rsidP="00284603">
            <w:pPr>
              <w:tabs>
                <w:tab w:val="left" w:pos="1276"/>
              </w:tabs>
              <w:ind w:left="720" w:right="60"/>
              <w:rPr>
                <w:rFonts w:ascii="Arial" w:hAnsi="Arial"/>
              </w:rPr>
            </w:pPr>
          </w:p>
        </w:tc>
      </w:tr>
      <w:tr w:rsidR="000635FD" w:rsidRPr="006A1DFB" w14:paraId="5A72941B" w14:textId="77777777" w:rsidTr="00E610F4">
        <w:tc>
          <w:tcPr>
            <w:tcW w:w="9322" w:type="dxa"/>
            <w:tcBorders>
              <w:top w:val="single" w:sz="4" w:space="0" w:color="auto"/>
              <w:bottom w:val="single" w:sz="4" w:space="0" w:color="auto"/>
            </w:tcBorders>
            <w:shd w:val="clear" w:color="auto" w:fill="00B5E2"/>
          </w:tcPr>
          <w:p w14:paraId="04CD7E4A" w14:textId="77777777" w:rsidR="000635FD" w:rsidRPr="002F34DF" w:rsidRDefault="000B1B3D" w:rsidP="005C5315">
            <w:pPr>
              <w:tabs>
                <w:tab w:val="left" w:pos="1276"/>
              </w:tabs>
              <w:ind w:right="60"/>
              <w:rPr>
                <w:rFonts w:ascii="Arial" w:hAnsi="Arial"/>
                <w:color w:val="000000"/>
              </w:rPr>
            </w:pPr>
            <w:r w:rsidRPr="002F34DF">
              <w:rPr>
                <w:rFonts w:ascii="Arial" w:hAnsi="Arial"/>
                <w:b/>
                <w:color w:val="000000"/>
              </w:rPr>
              <w:lastRenderedPageBreak/>
              <w:t>Scope of role</w:t>
            </w:r>
          </w:p>
        </w:tc>
      </w:tr>
      <w:tr w:rsidR="00CF7E07" w:rsidRPr="006A1DFB" w14:paraId="78C07FA3" w14:textId="77777777" w:rsidTr="001F74EE">
        <w:trPr>
          <w:trHeight w:val="391"/>
        </w:trPr>
        <w:tc>
          <w:tcPr>
            <w:tcW w:w="9322" w:type="dxa"/>
            <w:tcBorders>
              <w:top w:val="single" w:sz="4" w:space="0" w:color="auto"/>
              <w:bottom w:val="single" w:sz="4" w:space="0" w:color="auto"/>
            </w:tcBorders>
            <w:vAlign w:val="center"/>
          </w:tcPr>
          <w:p w14:paraId="78A8A4A0" w14:textId="7E727B73" w:rsidR="00CF7E07" w:rsidRPr="00CF7E07" w:rsidRDefault="00CF7E07" w:rsidP="00CF7E07">
            <w:pPr>
              <w:tabs>
                <w:tab w:val="left" w:pos="1276"/>
              </w:tabs>
              <w:ind w:right="60"/>
              <w:rPr>
                <w:rFonts w:ascii="Arial" w:hAnsi="Arial"/>
                <w:i/>
              </w:rPr>
            </w:pPr>
          </w:p>
        </w:tc>
      </w:tr>
      <w:tr w:rsidR="000635FD" w:rsidRPr="006A1DFB" w14:paraId="54CE44DD" w14:textId="77777777" w:rsidTr="001F74EE">
        <w:trPr>
          <w:trHeight w:val="611"/>
        </w:trPr>
        <w:tc>
          <w:tcPr>
            <w:tcW w:w="9322" w:type="dxa"/>
            <w:tcBorders>
              <w:top w:val="single" w:sz="4" w:space="0" w:color="auto"/>
              <w:bottom w:val="single" w:sz="4" w:space="0" w:color="auto"/>
            </w:tcBorders>
          </w:tcPr>
          <w:p w14:paraId="08F6E823" w14:textId="77777777" w:rsidR="001724FC" w:rsidRDefault="001724FC" w:rsidP="001724FC">
            <w:pPr>
              <w:tabs>
                <w:tab w:val="left" w:pos="1276"/>
              </w:tabs>
              <w:ind w:right="60"/>
              <w:rPr>
                <w:rFonts w:ascii="Arial" w:hAnsi="Arial"/>
              </w:rPr>
            </w:pPr>
            <w:r w:rsidRPr="00FC446F">
              <w:rPr>
                <w:rFonts w:ascii="Arial" w:hAnsi="Arial"/>
              </w:rPr>
              <w:t>No budgetary</w:t>
            </w:r>
            <w:r>
              <w:rPr>
                <w:rFonts w:ascii="Arial" w:hAnsi="Arial"/>
              </w:rPr>
              <w:t xml:space="preserve"> responsibility</w:t>
            </w:r>
          </w:p>
          <w:p w14:paraId="033435D9" w14:textId="77777777" w:rsidR="001724FC" w:rsidRDefault="001724FC" w:rsidP="001724FC">
            <w:pPr>
              <w:tabs>
                <w:tab w:val="left" w:pos="1276"/>
              </w:tabs>
              <w:ind w:right="60"/>
              <w:rPr>
                <w:rFonts w:ascii="Arial" w:hAnsi="Arial"/>
              </w:rPr>
            </w:pPr>
          </w:p>
          <w:p w14:paraId="050282FA" w14:textId="77777777" w:rsidR="001724FC" w:rsidRPr="004C4D92" w:rsidRDefault="001724FC" w:rsidP="001724FC">
            <w:pPr>
              <w:tabs>
                <w:tab w:val="left" w:pos="1276"/>
              </w:tabs>
              <w:ind w:right="60"/>
              <w:rPr>
                <w:rFonts w:ascii="Arial" w:hAnsi="Arial"/>
              </w:rPr>
            </w:pPr>
            <w:r>
              <w:rPr>
                <w:rFonts w:ascii="Arial" w:hAnsi="Arial"/>
              </w:rPr>
              <w:t>Will need to liaise will Members, Executive Members and Senior management on a daily basis and be comfortable challenging where necessary</w:t>
            </w:r>
          </w:p>
          <w:p w14:paraId="1722646F" w14:textId="77777777" w:rsidR="00E32B81" w:rsidRDefault="00E32B81" w:rsidP="00CF7E07">
            <w:pPr>
              <w:tabs>
                <w:tab w:val="left" w:pos="1276"/>
              </w:tabs>
              <w:ind w:right="60"/>
            </w:pPr>
          </w:p>
          <w:p w14:paraId="1D73A3F5" w14:textId="77777777" w:rsidR="000635FD" w:rsidRDefault="00E32B81" w:rsidP="00CF7E07">
            <w:pPr>
              <w:tabs>
                <w:tab w:val="left" w:pos="1276"/>
              </w:tabs>
              <w:ind w:right="60"/>
            </w:pPr>
            <w:r>
              <w:t>Commitment to the Council’s Equal Opportunities policy at all times</w:t>
            </w:r>
          </w:p>
          <w:p w14:paraId="7865B93B" w14:textId="77777777" w:rsidR="00E32B81" w:rsidRDefault="00E32B81" w:rsidP="00CF7E07">
            <w:pPr>
              <w:tabs>
                <w:tab w:val="left" w:pos="1276"/>
              </w:tabs>
              <w:ind w:right="60"/>
            </w:pPr>
          </w:p>
          <w:p w14:paraId="717FF45B" w14:textId="77777777" w:rsidR="00E32B81" w:rsidRPr="00E32B81" w:rsidRDefault="00E32B81" w:rsidP="00CF7E07">
            <w:pPr>
              <w:tabs>
                <w:tab w:val="left" w:pos="1276"/>
              </w:tabs>
              <w:ind w:right="60"/>
              <w:rPr>
                <w:b/>
              </w:rPr>
            </w:pPr>
            <w:r>
              <w:t>Commitment to working within the bounds of the Data Protection Act and GDPR legislation at all times</w:t>
            </w:r>
          </w:p>
        </w:tc>
      </w:tr>
    </w:tbl>
    <w:p w14:paraId="0AD65B50" w14:textId="4615FCCF" w:rsidR="00544589" w:rsidRDefault="00462F38" w:rsidP="00544589">
      <w:pPr>
        <w:jc w:val="center"/>
        <w:rPr>
          <w:rFonts w:ascii="Arial" w:hAnsi="Arial"/>
          <w:b/>
        </w:rPr>
      </w:pPr>
      <w:r w:rsidRPr="7E73F326">
        <w:rPr>
          <w:rFonts w:ascii="Arial" w:hAnsi="Arial"/>
          <w:b/>
          <w:bCs/>
        </w:rPr>
        <w:br w:type="page"/>
      </w:r>
    </w:p>
    <w:p w14:paraId="5C79D5CA" w14:textId="77777777" w:rsidR="00544589" w:rsidRDefault="00544589" w:rsidP="00544589">
      <w:pPr>
        <w:jc w:val="center"/>
        <w:rPr>
          <w:rFonts w:ascii="Arial" w:hAnsi="Arial"/>
          <w:b/>
        </w:rPr>
      </w:pPr>
    </w:p>
    <w:p w14:paraId="490B9C65" w14:textId="77777777" w:rsidR="00CF3805" w:rsidRPr="00544589" w:rsidRDefault="00C75E56" w:rsidP="00544589">
      <w:pPr>
        <w:jc w:val="center"/>
        <w:rPr>
          <w:rFonts w:ascii="Arial" w:hAnsi="Arial"/>
          <w:b/>
          <w:i/>
          <w:noProof/>
          <w:sz w:val="18"/>
          <w:szCs w:val="18"/>
          <w:lang w:val="en-US"/>
        </w:rPr>
      </w:pPr>
      <w:r w:rsidRPr="00C75E56">
        <w:rPr>
          <w:rFonts w:ascii="Arial" w:hAnsi="Arial"/>
          <w:b/>
        </w:rPr>
        <w:t>PERSON SPECIFICAT</w:t>
      </w:r>
      <w:r w:rsidR="00927DE4">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C75E56" w:rsidRPr="00C75E56" w14:paraId="72A410F3" w14:textId="77777777" w:rsidTr="00C42D2D">
        <w:trPr>
          <w:gridAfter w:val="1"/>
          <w:wAfter w:w="888" w:type="dxa"/>
        </w:trPr>
        <w:tc>
          <w:tcPr>
            <w:tcW w:w="7252" w:type="dxa"/>
            <w:gridSpan w:val="3"/>
          </w:tcPr>
          <w:p w14:paraId="5D7BABC0" w14:textId="77777777" w:rsidR="00C75E56" w:rsidRPr="00C75E56" w:rsidRDefault="00C75E56" w:rsidP="00C42D2D">
            <w:pPr>
              <w:rPr>
                <w:rFonts w:ascii="Arial" w:hAnsi="Arial"/>
              </w:rPr>
            </w:pPr>
          </w:p>
        </w:tc>
        <w:tc>
          <w:tcPr>
            <w:tcW w:w="1280" w:type="dxa"/>
          </w:tcPr>
          <w:p w14:paraId="6C78D584" w14:textId="77777777" w:rsidR="00C75E56" w:rsidRPr="00C75E56" w:rsidRDefault="00C75E56" w:rsidP="00C42D2D">
            <w:pPr>
              <w:rPr>
                <w:rFonts w:ascii="Arial" w:hAnsi="Arial"/>
              </w:rPr>
            </w:pPr>
          </w:p>
        </w:tc>
      </w:tr>
      <w:tr w:rsidR="00C75E56" w:rsidRPr="00C75E56" w14:paraId="4F3FAE0F" w14:textId="77777777" w:rsidTr="00C42D2D">
        <w:trPr>
          <w:trHeight w:val="353"/>
        </w:trPr>
        <w:tc>
          <w:tcPr>
            <w:tcW w:w="1809" w:type="dxa"/>
            <w:tcBorders>
              <w:top w:val="single" w:sz="4" w:space="0" w:color="auto"/>
              <w:bottom w:val="single" w:sz="4" w:space="0" w:color="auto"/>
            </w:tcBorders>
            <w:shd w:val="clear" w:color="auto" w:fill="BB29BB"/>
            <w:vAlign w:val="center"/>
            <w:hideMark/>
          </w:tcPr>
          <w:p w14:paraId="1B2B3EFA" w14:textId="77777777" w:rsidR="00C75E56" w:rsidRPr="000F0BFC" w:rsidRDefault="00C75E56" w:rsidP="00C42D2D">
            <w:pPr>
              <w:jc w:val="center"/>
              <w:rPr>
                <w:rFonts w:ascii="Arial" w:hAnsi="Arial"/>
                <w:b/>
                <w:color w:val="FFFFFF"/>
              </w:rPr>
            </w:pPr>
            <w:bookmarkStart w:id="0" w:name="_Hlk11058866"/>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651BCAAB" w14:textId="77777777" w:rsidR="00C75E56" w:rsidRPr="000F0BFC" w:rsidRDefault="007A0B29" w:rsidP="00C42D2D">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bottom w:val="single" w:sz="4" w:space="0" w:color="auto"/>
            </w:tcBorders>
            <w:shd w:val="clear" w:color="auto" w:fill="BB29BB"/>
            <w:vAlign w:val="center"/>
            <w:hideMark/>
          </w:tcPr>
          <w:p w14:paraId="763AF7C1" w14:textId="77777777" w:rsidR="00C75E56" w:rsidRPr="000F0BFC" w:rsidRDefault="007A0B29" w:rsidP="00C42D2D">
            <w:pPr>
              <w:jc w:val="center"/>
              <w:rPr>
                <w:rFonts w:ascii="Arial" w:hAnsi="Arial"/>
                <w:b/>
                <w:color w:val="FFFFFF"/>
              </w:rPr>
            </w:pPr>
            <w:r>
              <w:rPr>
                <w:rFonts w:ascii="Arial" w:hAnsi="Arial"/>
                <w:b/>
                <w:color w:val="FFFFFF"/>
              </w:rPr>
              <w:t xml:space="preserve">DESIRABLE </w:t>
            </w:r>
          </w:p>
        </w:tc>
      </w:tr>
      <w:bookmarkEnd w:id="0"/>
      <w:tr w:rsidR="00C75E56" w:rsidRPr="00C75E56" w14:paraId="52BB116A" w14:textId="77777777" w:rsidTr="00C42D2D">
        <w:tc>
          <w:tcPr>
            <w:tcW w:w="1809" w:type="dxa"/>
            <w:tcBorders>
              <w:top w:val="single" w:sz="4" w:space="0" w:color="auto"/>
              <w:bottom w:val="single" w:sz="4" w:space="0" w:color="auto"/>
            </w:tcBorders>
          </w:tcPr>
          <w:p w14:paraId="59055488" w14:textId="77777777" w:rsidR="00C75E56" w:rsidRPr="00C75E56" w:rsidRDefault="00374E95" w:rsidP="00C42D2D">
            <w:pPr>
              <w:rPr>
                <w:rFonts w:ascii="Arial" w:hAnsi="Arial"/>
                <w:b/>
              </w:rPr>
            </w:pPr>
            <w:r>
              <w:rPr>
                <w:rFonts w:ascii="Arial" w:hAnsi="Arial"/>
                <w:b/>
              </w:rPr>
              <w:t>Skills and qual</w:t>
            </w:r>
            <w:r w:rsidR="009627DB">
              <w:rPr>
                <w:rFonts w:ascii="Arial" w:hAnsi="Arial"/>
                <w:b/>
              </w:rPr>
              <w:t>ifications</w:t>
            </w:r>
          </w:p>
          <w:p w14:paraId="3C88D281" w14:textId="77777777" w:rsidR="00C75E56" w:rsidRPr="00C75E56" w:rsidRDefault="00C75E56" w:rsidP="00C42D2D">
            <w:pPr>
              <w:rPr>
                <w:rFonts w:ascii="Arial" w:hAnsi="Arial"/>
              </w:rPr>
            </w:pPr>
          </w:p>
          <w:p w14:paraId="68006452" w14:textId="77777777" w:rsidR="00C75E56" w:rsidRPr="00C75E56" w:rsidRDefault="00C75E56" w:rsidP="00C42D2D">
            <w:pPr>
              <w:rPr>
                <w:rFonts w:ascii="Arial" w:hAnsi="Arial"/>
              </w:rPr>
            </w:pPr>
          </w:p>
          <w:p w14:paraId="7215863D" w14:textId="77777777" w:rsidR="00C75E56" w:rsidRPr="00C75E56" w:rsidRDefault="00C75E56" w:rsidP="00C42D2D">
            <w:pPr>
              <w:rPr>
                <w:rFonts w:ascii="Arial" w:hAnsi="Arial"/>
              </w:rPr>
            </w:pPr>
          </w:p>
          <w:p w14:paraId="3E6736FC" w14:textId="77777777" w:rsidR="00C75E56" w:rsidRPr="00C75E56" w:rsidRDefault="00C75E56" w:rsidP="00C42D2D">
            <w:pPr>
              <w:rPr>
                <w:rFonts w:ascii="Arial" w:hAnsi="Arial"/>
              </w:rPr>
            </w:pPr>
          </w:p>
        </w:tc>
        <w:tc>
          <w:tcPr>
            <w:tcW w:w="3828" w:type="dxa"/>
            <w:tcBorders>
              <w:top w:val="single" w:sz="4" w:space="0" w:color="auto"/>
              <w:bottom w:val="single" w:sz="4" w:space="0" w:color="auto"/>
            </w:tcBorders>
          </w:tcPr>
          <w:p w14:paraId="7B2CCB16" w14:textId="13B318DA" w:rsidR="00ED11BC" w:rsidRDefault="00ED11BC" w:rsidP="00ED11BC">
            <w:r>
              <w:t xml:space="preserve">Minimum A level education or equivalent </w:t>
            </w:r>
          </w:p>
          <w:p w14:paraId="0077F4B8" w14:textId="77777777" w:rsidR="00ED11BC" w:rsidRDefault="00ED11BC" w:rsidP="00ED11BC">
            <w:pPr>
              <w:tabs>
                <w:tab w:val="left" w:pos="1575"/>
              </w:tabs>
            </w:pPr>
          </w:p>
          <w:p w14:paraId="18B53817" w14:textId="14F3F5B6" w:rsidR="00C75E56" w:rsidRPr="00C75E56" w:rsidRDefault="00ED11BC" w:rsidP="00ED11BC">
            <w:pPr>
              <w:rPr>
                <w:rFonts w:ascii="Arial" w:hAnsi="Arial"/>
              </w:rPr>
            </w:pPr>
            <w:r w:rsidRPr="007854EF">
              <w:t>PA/Secretarial and administrative qualifications</w:t>
            </w:r>
          </w:p>
        </w:tc>
        <w:tc>
          <w:tcPr>
            <w:tcW w:w="3783" w:type="dxa"/>
            <w:gridSpan w:val="3"/>
            <w:tcBorders>
              <w:top w:val="single" w:sz="4" w:space="0" w:color="auto"/>
              <w:left w:val="nil"/>
              <w:bottom w:val="single" w:sz="4" w:space="0" w:color="auto"/>
            </w:tcBorders>
          </w:tcPr>
          <w:p w14:paraId="7B359C53" w14:textId="10BA47C2" w:rsidR="00C75E56" w:rsidRPr="00C75E56" w:rsidRDefault="00ED11BC" w:rsidP="00C42D2D">
            <w:pPr>
              <w:rPr>
                <w:rFonts w:ascii="Arial" w:hAnsi="Arial"/>
              </w:rPr>
            </w:pPr>
            <w:r>
              <w:rPr>
                <w:rFonts w:ascii="Arial" w:hAnsi="Arial"/>
              </w:rPr>
              <w:t>ECDL</w:t>
            </w:r>
          </w:p>
        </w:tc>
      </w:tr>
      <w:tr w:rsidR="00C75E56" w:rsidRPr="00C75E56" w14:paraId="297C68FF" w14:textId="77777777" w:rsidTr="00C42D2D">
        <w:tc>
          <w:tcPr>
            <w:tcW w:w="1809" w:type="dxa"/>
            <w:tcBorders>
              <w:top w:val="single" w:sz="4" w:space="0" w:color="auto"/>
              <w:bottom w:val="single" w:sz="4" w:space="0" w:color="auto"/>
            </w:tcBorders>
          </w:tcPr>
          <w:p w14:paraId="6D97F3AF" w14:textId="77777777" w:rsidR="00C75E56" w:rsidRPr="00C75E56" w:rsidRDefault="00C75E56" w:rsidP="00C42D2D">
            <w:pPr>
              <w:rPr>
                <w:rFonts w:ascii="Arial" w:hAnsi="Arial"/>
                <w:b/>
              </w:rPr>
            </w:pPr>
            <w:r w:rsidRPr="00C75E56">
              <w:rPr>
                <w:rFonts w:ascii="Arial" w:hAnsi="Arial"/>
                <w:b/>
              </w:rPr>
              <w:t>Competence Summary</w:t>
            </w:r>
          </w:p>
          <w:p w14:paraId="796C7B27" w14:textId="77777777" w:rsidR="00C75E56" w:rsidRPr="00C75E56" w:rsidRDefault="00C75E56" w:rsidP="00C42D2D">
            <w:pPr>
              <w:rPr>
                <w:rFonts w:ascii="Arial" w:hAnsi="Arial"/>
              </w:rPr>
            </w:pPr>
            <w:r w:rsidRPr="00C75E56">
              <w:rPr>
                <w:rFonts w:ascii="Arial" w:hAnsi="Arial"/>
              </w:rPr>
              <w:t>(Knowledge, abilities, skills, experience)</w:t>
            </w:r>
          </w:p>
          <w:p w14:paraId="51BD8DAA" w14:textId="77777777" w:rsidR="00C75E56" w:rsidRPr="00C75E56" w:rsidRDefault="00C75E56" w:rsidP="00C42D2D">
            <w:pPr>
              <w:rPr>
                <w:rFonts w:ascii="Arial" w:hAnsi="Arial"/>
              </w:rPr>
            </w:pPr>
          </w:p>
          <w:p w14:paraId="6FF08E64" w14:textId="77777777" w:rsidR="00C75E56" w:rsidRPr="00C75E56" w:rsidRDefault="00C75E56" w:rsidP="00C42D2D">
            <w:pPr>
              <w:rPr>
                <w:rFonts w:ascii="Arial" w:hAnsi="Arial"/>
              </w:rPr>
            </w:pPr>
          </w:p>
          <w:p w14:paraId="7A939826" w14:textId="77777777" w:rsidR="00C75E56" w:rsidRPr="00C75E56" w:rsidRDefault="00C75E56" w:rsidP="00C42D2D">
            <w:pPr>
              <w:rPr>
                <w:rFonts w:ascii="Arial" w:hAnsi="Arial"/>
              </w:rPr>
            </w:pPr>
          </w:p>
          <w:p w14:paraId="0B40D388" w14:textId="77777777" w:rsidR="00C75E56" w:rsidRPr="00C75E56" w:rsidRDefault="00C75E56" w:rsidP="00C42D2D">
            <w:pPr>
              <w:rPr>
                <w:rFonts w:ascii="Arial" w:hAnsi="Arial"/>
              </w:rPr>
            </w:pPr>
          </w:p>
          <w:p w14:paraId="50FFC745" w14:textId="77777777" w:rsidR="00C75E56" w:rsidRPr="00C75E56" w:rsidRDefault="00C75E56" w:rsidP="00C42D2D">
            <w:pPr>
              <w:rPr>
                <w:rFonts w:ascii="Arial" w:hAnsi="Arial"/>
              </w:rPr>
            </w:pPr>
          </w:p>
          <w:p w14:paraId="7F8C8B1D" w14:textId="77777777" w:rsidR="00C75E56" w:rsidRPr="00C75E56" w:rsidRDefault="00C75E56" w:rsidP="00C42D2D">
            <w:pPr>
              <w:rPr>
                <w:rFonts w:ascii="Arial" w:hAnsi="Arial"/>
              </w:rPr>
            </w:pPr>
          </w:p>
          <w:p w14:paraId="4DC1CAB3" w14:textId="77777777" w:rsidR="00C75E56" w:rsidRPr="00C75E56" w:rsidRDefault="00C75E56" w:rsidP="00C42D2D">
            <w:pPr>
              <w:rPr>
                <w:rFonts w:ascii="Arial" w:hAnsi="Arial"/>
                <w:b/>
              </w:rPr>
            </w:pPr>
          </w:p>
        </w:tc>
        <w:tc>
          <w:tcPr>
            <w:tcW w:w="3828" w:type="dxa"/>
            <w:tcBorders>
              <w:top w:val="single" w:sz="4" w:space="0" w:color="auto"/>
              <w:bottom w:val="single" w:sz="4" w:space="0" w:color="auto"/>
            </w:tcBorders>
            <w:hideMark/>
          </w:tcPr>
          <w:p w14:paraId="4EDF8864" w14:textId="77777777" w:rsidR="004E3E1E" w:rsidRDefault="004E3E1E" w:rsidP="004E3E1E">
            <w:pPr>
              <w:ind w:right="-108"/>
            </w:pPr>
            <w:r>
              <w:t xml:space="preserve">Proficient in MS Office </w:t>
            </w:r>
            <w:proofErr w:type="gramStart"/>
            <w:r>
              <w:t>i.e.</w:t>
            </w:r>
            <w:proofErr w:type="gramEnd"/>
            <w:r>
              <w:t xml:space="preserve"> able to use the majority of the systems functions without assistance and communications technology to access and communicate information.</w:t>
            </w:r>
          </w:p>
          <w:p w14:paraId="70805671" w14:textId="77777777" w:rsidR="004E3E1E" w:rsidRDefault="004E3E1E" w:rsidP="004E3E1E">
            <w:pPr>
              <w:ind w:right="-108"/>
            </w:pPr>
          </w:p>
          <w:p w14:paraId="06811F65" w14:textId="77777777" w:rsidR="004E3E1E" w:rsidRDefault="004E3E1E" w:rsidP="004E3E1E">
            <w:pPr>
              <w:ind w:right="-108"/>
            </w:pPr>
            <w:r>
              <w:t>Experience supporting on a 1:1 basis at Board level including extensive, well planned, diary management.</w:t>
            </w:r>
          </w:p>
          <w:p w14:paraId="229E205D" w14:textId="77777777" w:rsidR="004E3E1E" w:rsidRDefault="004E3E1E" w:rsidP="004E3E1E">
            <w:pPr>
              <w:ind w:right="-108"/>
            </w:pPr>
          </w:p>
          <w:p w14:paraId="274C4BE1" w14:textId="77777777" w:rsidR="004E3E1E" w:rsidRDefault="004E3E1E" w:rsidP="004E3E1E">
            <w:pPr>
              <w:ind w:right="-108"/>
            </w:pPr>
            <w:r>
              <w:t>Confident negotiating skills</w:t>
            </w:r>
          </w:p>
          <w:p w14:paraId="3507C424" w14:textId="77777777" w:rsidR="004E3E1E" w:rsidRDefault="004E3E1E" w:rsidP="004E3E1E">
            <w:pPr>
              <w:ind w:right="-108"/>
            </w:pPr>
          </w:p>
          <w:p w14:paraId="05FC64E9" w14:textId="77777777" w:rsidR="004E3E1E" w:rsidRDefault="004E3E1E" w:rsidP="004E3E1E">
            <w:pPr>
              <w:ind w:right="-108"/>
            </w:pPr>
            <w:r>
              <w:t>Ability to think ahead and forward plan effectively.</w:t>
            </w:r>
          </w:p>
          <w:p w14:paraId="3EB7EB3A" w14:textId="77777777" w:rsidR="004E3E1E" w:rsidRDefault="004E3E1E" w:rsidP="004E3E1E">
            <w:pPr>
              <w:ind w:right="-108"/>
            </w:pPr>
          </w:p>
          <w:p w14:paraId="30C7ECD5" w14:textId="676C75E8" w:rsidR="004E3E1E" w:rsidRDefault="004E3E1E" w:rsidP="004E3E1E">
            <w:pPr>
              <w:ind w:right="-108"/>
            </w:pPr>
            <w:r>
              <w:t xml:space="preserve">Ability to create letters, emails, </w:t>
            </w:r>
            <w:r w:rsidR="00DE1462">
              <w:t>presentations,</w:t>
            </w:r>
            <w:r>
              <w:t xml:space="preserve"> and documents competently.</w:t>
            </w:r>
          </w:p>
          <w:p w14:paraId="00D57C47" w14:textId="77777777" w:rsidR="004E3E1E" w:rsidRDefault="004E3E1E" w:rsidP="004E3E1E">
            <w:pPr>
              <w:ind w:right="-108"/>
            </w:pPr>
          </w:p>
          <w:p w14:paraId="190D5B8E" w14:textId="77777777" w:rsidR="004E3E1E" w:rsidRDefault="004E3E1E" w:rsidP="004E3E1E">
            <w:pPr>
              <w:ind w:right="-108"/>
            </w:pPr>
            <w:r>
              <w:t>Problem solving skills and accurate numeracy – works accurately with figures.</w:t>
            </w:r>
          </w:p>
          <w:p w14:paraId="307E0D10" w14:textId="77777777" w:rsidR="004E3E1E" w:rsidRDefault="004E3E1E" w:rsidP="004E3E1E">
            <w:pPr>
              <w:ind w:right="-108"/>
            </w:pPr>
          </w:p>
          <w:p w14:paraId="6EC7DFCF" w14:textId="77777777" w:rsidR="004E3E1E" w:rsidRDefault="004E3E1E" w:rsidP="004E3E1E">
            <w:pPr>
              <w:ind w:right="-108"/>
            </w:pPr>
            <w:r>
              <w:t>Attention to detail and accuracy.</w:t>
            </w:r>
          </w:p>
          <w:p w14:paraId="04E20B37" w14:textId="77777777" w:rsidR="004E3E1E" w:rsidRDefault="004E3E1E" w:rsidP="004E3E1E">
            <w:pPr>
              <w:ind w:right="-108"/>
            </w:pPr>
          </w:p>
          <w:p w14:paraId="6ED4F45A" w14:textId="77777777" w:rsidR="004E3E1E" w:rsidRDefault="004E3E1E" w:rsidP="004E3E1E">
            <w:pPr>
              <w:ind w:right="-108"/>
            </w:pPr>
            <w:r>
              <w:t>Accurate keyboard skills, rapid data input.</w:t>
            </w:r>
          </w:p>
          <w:p w14:paraId="7AAF0373" w14:textId="77777777" w:rsidR="004E3E1E" w:rsidRDefault="004E3E1E" w:rsidP="004E3E1E">
            <w:pPr>
              <w:ind w:right="-108"/>
            </w:pPr>
          </w:p>
          <w:p w14:paraId="27243C34" w14:textId="77777777" w:rsidR="004E3E1E" w:rsidRDefault="004E3E1E" w:rsidP="004E3E1E">
            <w:pPr>
              <w:ind w:right="-108"/>
            </w:pPr>
            <w:r>
              <w:t>Good organisational skills.</w:t>
            </w:r>
          </w:p>
          <w:p w14:paraId="3277602A" w14:textId="77777777" w:rsidR="00E95003" w:rsidRPr="00C75E56" w:rsidRDefault="00E95003" w:rsidP="00ED11BC">
            <w:pPr>
              <w:rPr>
                <w:rFonts w:ascii="Arial" w:hAnsi="Arial"/>
              </w:rPr>
            </w:pPr>
          </w:p>
        </w:tc>
        <w:tc>
          <w:tcPr>
            <w:tcW w:w="3783" w:type="dxa"/>
            <w:gridSpan w:val="3"/>
            <w:tcBorders>
              <w:top w:val="single" w:sz="4" w:space="0" w:color="auto"/>
              <w:left w:val="nil"/>
              <w:bottom w:val="single" w:sz="4" w:space="0" w:color="auto"/>
            </w:tcBorders>
          </w:tcPr>
          <w:p w14:paraId="28B100E7" w14:textId="77777777" w:rsidR="00C75E56" w:rsidRPr="00C75E56" w:rsidRDefault="00C75E56" w:rsidP="00C42D2D">
            <w:pPr>
              <w:rPr>
                <w:rFonts w:ascii="Arial" w:hAnsi="Arial"/>
              </w:rPr>
            </w:pPr>
          </w:p>
        </w:tc>
      </w:tr>
      <w:tr w:rsidR="00C75E56" w:rsidRPr="00C75E56" w14:paraId="761B1360" w14:textId="77777777" w:rsidTr="00C42D2D">
        <w:tc>
          <w:tcPr>
            <w:tcW w:w="1809" w:type="dxa"/>
            <w:tcBorders>
              <w:top w:val="single" w:sz="4" w:space="0" w:color="auto"/>
              <w:bottom w:val="single" w:sz="4" w:space="0" w:color="auto"/>
            </w:tcBorders>
          </w:tcPr>
          <w:p w14:paraId="24D4D8A1" w14:textId="77777777" w:rsidR="00C75E56" w:rsidRPr="00C75E56" w:rsidRDefault="00C75E56" w:rsidP="00C42D2D">
            <w:pPr>
              <w:rPr>
                <w:rFonts w:ascii="Arial" w:hAnsi="Arial"/>
                <w:b/>
              </w:rPr>
            </w:pPr>
            <w:r w:rsidRPr="00C75E56">
              <w:rPr>
                <w:rFonts w:ascii="Arial" w:hAnsi="Arial"/>
                <w:b/>
              </w:rPr>
              <w:t>Work-related Personal Requirements</w:t>
            </w:r>
          </w:p>
          <w:p w14:paraId="148751BD" w14:textId="77777777" w:rsidR="00C75E56" w:rsidRPr="00C75E56" w:rsidRDefault="00C75E56" w:rsidP="00C42D2D">
            <w:pPr>
              <w:rPr>
                <w:rFonts w:ascii="Arial" w:hAnsi="Arial"/>
              </w:rPr>
            </w:pPr>
          </w:p>
          <w:p w14:paraId="26576A72" w14:textId="77777777" w:rsidR="00C75E56" w:rsidRPr="00C75E56" w:rsidRDefault="00C75E56" w:rsidP="00C42D2D">
            <w:pPr>
              <w:rPr>
                <w:rFonts w:ascii="Arial" w:hAnsi="Arial"/>
              </w:rPr>
            </w:pPr>
          </w:p>
          <w:p w14:paraId="029B6664" w14:textId="77777777" w:rsidR="00C75E56" w:rsidRPr="00C75E56" w:rsidRDefault="00C75E56" w:rsidP="00C42D2D">
            <w:pPr>
              <w:rPr>
                <w:rFonts w:ascii="Arial" w:hAnsi="Arial"/>
              </w:rPr>
            </w:pPr>
          </w:p>
          <w:p w14:paraId="1EB3CF0A" w14:textId="77777777" w:rsidR="00C75E56" w:rsidRPr="00C75E56" w:rsidRDefault="00C75E56" w:rsidP="00C42D2D">
            <w:pPr>
              <w:rPr>
                <w:rFonts w:ascii="Arial" w:hAnsi="Arial"/>
              </w:rPr>
            </w:pPr>
          </w:p>
          <w:p w14:paraId="731A7BC3" w14:textId="77777777" w:rsidR="00C75E56" w:rsidRPr="00C75E56" w:rsidRDefault="00C75E56" w:rsidP="00C42D2D">
            <w:pPr>
              <w:rPr>
                <w:rFonts w:ascii="Arial" w:hAnsi="Arial"/>
              </w:rPr>
            </w:pPr>
          </w:p>
          <w:p w14:paraId="5A0AE378" w14:textId="77777777" w:rsidR="00C75E56" w:rsidRPr="00C75E56" w:rsidRDefault="00C75E56" w:rsidP="00C42D2D">
            <w:pPr>
              <w:rPr>
                <w:rFonts w:ascii="Arial" w:hAnsi="Arial"/>
                <w:b/>
              </w:rPr>
            </w:pPr>
          </w:p>
        </w:tc>
        <w:tc>
          <w:tcPr>
            <w:tcW w:w="3828" w:type="dxa"/>
            <w:tcBorders>
              <w:top w:val="single" w:sz="4" w:space="0" w:color="auto"/>
              <w:bottom w:val="single" w:sz="4" w:space="0" w:color="auto"/>
            </w:tcBorders>
            <w:hideMark/>
          </w:tcPr>
          <w:p w14:paraId="5DEC4B4F" w14:textId="77777777" w:rsidR="00591333" w:rsidRDefault="00591333" w:rsidP="00591333">
            <w:pPr>
              <w:ind w:right="-108"/>
            </w:pPr>
            <w:r>
              <w:t xml:space="preserve">Regularly demonstrates a positive attitude </w:t>
            </w:r>
          </w:p>
          <w:p w14:paraId="4D120A10" w14:textId="77777777" w:rsidR="00591333" w:rsidRPr="00302E0E" w:rsidRDefault="00591333" w:rsidP="00591333">
            <w:pPr>
              <w:ind w:right="-108"/>
            </w:pPr>
          </w:p>
          <w:p w14:paraId="4818E506" w14:textId="77777777" w:rsidR="00591333" w:rsidRDefault="00591333" w:rsidP="00591333">
            <w:pPr>
              <w:ind w:right="-108"/>
            </w:pPr>
            <w:r>
              <w:t>Discrete and used to dealing with confidential material.</w:t>
            </w:r>
          </w:p>
          <w:p w14:paraId="7E16EF84" w14:textId="77777777" w:rsidR="00591333" w:rsidRDefault="00591333" w:rsidP="00591333">
            <w:pPr>
              <w:ind w:right="-108"/>
            </w:pPr>
          </w:p>
          <w:p w14:paraId="50EFA113" w14:textId="77777777" w:rsidR="00591333" w:rsidRDefault="00591333" w:rsidP="00591333">
            <w:pPr>
              <w:ind w:right="-108"/>
            </w:pPr>
            <w:r>
              <w:t>Excellent attention to detail.</w:t>
            </w:r>
          </w:p>
          <w:p w14:paraId="14033524" w14:textId="77777777" w:rsidR="00591333" w:rsidRDefault="00591333" w:rsidP="00591333">
            <w:pPr>
              <w:ind w:right="-108"/>
            </w:pPr>
          </w:p>
          <w:p w14:paraId="5A1A5462" w14:textId="77777777" w:rsidR="00591333" w:rsidRPr="00302E0E" w:rsidRDefault="00591333" w:rsidP="00591333">
            <w:pPr>
              <w:ind w:right="-108"/>
            </w:pPr>
            <w:r w:rsidRPr="00302E0E">
              <w:t>Highly credible at both a personal and professional level and capable of acting with political sensitivity.</w:t>
            </w:r>
          </w:p>
          <w:p w14:paraId="3F24172E" w14:textId="77777777" w:rsidR="00591333" w:rsidRPr="00302E0E" w:rsidRDefault="00591333" w:rsidP="00591333">
            <w:pPr>
              <w:ind w:right="-108"/>
            </w:pPr>
          </w:p>
          <w:p w14:paraId="669A28E9" w14:textId="77777777" w:rsidR="00591333" w:rsidRDefault="00591333" w:rsidP="00591333">
            <w:pPr>
              <w:ind w:right="-108"/>
            </w:pPr>
            <w:r>
              <w:t>Able to work without supervision using own initiative.</w:t>
            </w:r>
          </w:p>
          <w:p w14:paraId="43204D62" w14:textId="77777777" w:rsidR="00591333" w:rsidRDefault="00591333" w:rsidP="00591333">
            <w:pPr>
              <w:ind w:right="-108"/>
            </w:pPr>
          </w:p>
          <w:p w14:paraId="4945812B" w14:textId="77777777" w:rsidR="00591333" w:rsidRDefault="00591333" w:rsidP="00591333">
            <w:pPr>
              <w:ind w:right="-108"/>
            </w:pPr>
            <w:r>
              <w:t xml:space="preserve">Communicates effectively with people at different levels using all access </w:t>
            </w:r>
            <w:r>
              <w:lastRenderedPageBreak/>
              <w:t>channels providing appropriate information and advice to the public/and or customers.</w:t>
            </w:r>
          </w:p>
          <w:p w14:paraId="0A791CED" w14:textId="77777777" w:rsidR="00591333" w:rsidRDefault="00591333" w:rsidP="00591333">
            <w:pPr>
              <w:ind w:right="-108"/>
            </w:pPr>
          </w:p>
          <w:p w14:paraId="63575C74" w14:textId="77777777" w:rsidR="00591333" w:rsidRDefault="00591333" w:rsidP="00591333">
            <w:pPr>
              <w:ind w:right="-108"/>
            </w:pPr>
            <w:r>
              <w:t xml:space="preserve">Work effectively under pressure in a busy, </w:t>
            </w:r>
            <w:proofErr w:type="gramStart"/>
            <w:r>
              <w:t>diverse</w:t>
            </w:r>
            <w:proofErr w:type="gramEnd"/>
            <w:r>
              <w:t xml:space="preserve"> and demanding environment.</w:t>
            </w:r>
          </w:p>
          <w:p w14:paraId="2982BC5D" w14:textId="635499C5" w:rsidR="00591333" w:rsidRDefault="00591333" w:rsidP="00591333">
            <w:pPr>
              <w:ind w:right="-108"/>
            </w:pPr>
          </w:p>
          <w:p w14:paraId="62516E06" w14:textId="6140270F" w:rsidR="00A82F36" w:rsidRPr="00302E0E" w:rsidRDefault="00A82F36" w:rsidP="00A82F36">
            <w:pPr>
              <w:ind w:right="-108"/>
            </w:pPr>
            <w:r w:rsidRPr="00302E0E">
              <w:t xml:space="preserve">Tactful and diplomatic, </w:t>
            </w:r>
            <w:r w:rsidR="007E5BAD" w:rsidRPr="00302E0E">
              <w:t>open-minded,</w:t>
            </w:r>
            <w:r w:rsidRPr="00302E0E">
              <w:t xml:space="preserve"> and adaptable, focussed, resilient, and persistent as appropriate.</w:t>
            </w:r>
          </w:p>
          <w:p w14:paraId="3F9C17FF" w14:textId="77777777" w:rsidR="00A82F36" w:rsidRDefault="00A82F36" w:rsidP="00591333">
            <w:pPr>
              <w:ind w:right="-108"/>
            </w:pPr>
          </w:p>
          <w:p w14:paraId="1780F6AE" w14:textId="77777777" w:rsidR="00591333" w:rsidRDefault="00591333" w:rsidP="00591333">
            <w:pPr>
              <w:ind w:right="-108"/>
            </w:pPr>
            <w:r>
              <w:t>Prepared to be reasonably flexible in work hours to meet the requirements of the job.</w:t>
            </w:r>
          </w:p>
          <w:p w14:paraId="6EC567B4" w14:textId="6C0FCA49" w:rsidR="00C75E56" w:rsidRPr="00C75E56" w:rsidRDefault="00C75E56" w:rsidP="00C42D2D">
            <w:pPr>
              <w:rPr>
                <w:rFonts w:ascii="Arial" w:hAnsi="Arial" w:cs="Times New Roman"/>
                <w:sz w:val="20"/>
                <w:szCs w:val="21"/>
              </w:rPr>
            </w:pPr>
          </w:p>
        </w:tc>
        <w:tc>
          <w:tcPr>
            <w:tcW w:w="3783" w:type="dxa"/>
            <w:gridSpan w:val="3"/>
            <w:tcBorders>
              <w:top w:val="single" w:sz="4" w:space="0" w:color="auto"/>
              <w:left w:val="nil"/>
              <w:bottom w:val="single" w:sz="4" w:space="0" w:color="auto"/>
            </w:tcBorders>
          </w:tcPr>
          <w:p w14:paraId="262860EC" w14:textId="77777777" w:rsidR="00C75E56" w:rsidRPr="00C75E56" w:rsidRDefault="00C75E56" w:rsidP="00C42D2D">
            <w:pPr>
              <w:rPr>
                <w:rFonts w:ascii="Arial" w:hAnsi="Arial"/>
              </w:rPr>
            </w:pPr>
          </w:p>
        </w:tc>
      </w:tr>
      <w:tr w:rsidR="00C75E56" w:rsidRPr="00C75E56" w14:paraId="74A30BB1" w14:textId="77777777" w:rsidTr="00C42D2D">
        <w:tc>
          <w:tcPr>
            <w:tcW w:w="1809" w:type="dxa"/>
            <w:tcBorders>
              <w:top w:val="single" w:sz="4" w:space="0" w:color="auto"/>
              <w:bottom w:val="single" w:sz="4" w:space="0" w:color="auto"/>
            </w:tcBorders>
          </w:tcPr>
          <w:p w14:paraId="07C33B52" w14:textId="77777777" w:rsidR="00C75E56" w:rsidRPr="00C75E56" w:rsidRDefault="00C75E56" w:rsidP="00C42D2D">
            <w:pPr>
              <w:rPr>
                <w:rFonts w:ascii="Arial" w:hAnsi="Arial"/>
                <w:b/>
              </w:rPr>
            </w:pPr>
            <w:r w:rsidRPr="00C75E56">
              <w:rPr>
                <w:rFonts w:ascii="Arial" w:hAnsi="Arial"/>
                <w:b/>
              </w:rPr>
              <w:t xml:space="preserve">Other Work Requirements </w:t>
            </w:r>
          </w:p>
          <w:p w14:paraId="67C76C90" w14:textId="77777777" w:rsidR="00C75E56" w:rsidRPr="00C75E56" w:rsidRDefault="00C75E56" w:rsidP="00C42D2D">
            <w:pPr>
              <w:rPr>
                <w:rFonts w:ascii="Arial" w:hAnsi="Arial"/>
                <w:b/>
              </w:rPr>
            </w:pPr>
          </w:p>
          <w:p w14:paraId="3BB66BB1" w14:textId="77777777" w:rsidR="00C75E56" w:rsidRPr="00C75E56" w:rsidRDefault="00C75E56" w:rsidP="00C42D2D">
            <w:pPr>
              <w:rPr>
                <w:rFonts w:ascii="Arial" w:hAnsi="Arial"/>
                <w:b/>
              </w:rPr>
            </w:pPr>
          </w:p>
        </w:tc>
        <w:tc>
          <w:tcPr>
            <w:tcW w:w="3828" w:type="dxa"/>
            <w:tcBorders>
              <w:top w:val="single" w:sz="4" w:space="0" w:color="auto"/>
              <w:bottom w:val="single" w:sz="4" w:space="0" w:color="auto"/>
            </w:tcBorders>
          </w:tcPr>
          <w:p w14:paraId="66AD179E" w14:textId="77777777" w:rsidR="00C75E56" w:rsidRPr="00C75E56" w:rsidRDefault="00C75E56" w:rsidP="00E360CC">
            <w:pPr>
              <w:ind w:right="-108"/>
              <w:rPr>
                <w:rFonts w:ascii="Arial" w:hAnsi="Arial"/>
              </w:rPr>
            </w:pPr>
          </w:p>
        </w:tc>
        <w:tc>
          <w:tcPr>
            <w:tcW w:w="3783" w:type="dxa"/>
            <w:gridSpan w:val="3"/>
            <w:tcBorders>
              <w:top w:val="single" w:sz="4" w:space="0" w:color="auto"/>
              <w:left w:val="nil"/>
              <w:bottom w:val="single" w:sz="4" w:space="0" w:color="auto"/>
            </w:tcBorders>
          </w:tcPr>
          <w:p w14:paraId="196FE4A3" w14:textId="77777777" w:rsidR="00C75E56" w:rsidRPr="00C75E56" w:rsidRDefault="00C75E56" w:rsidP="00C42D2D">
            <w:pPr>
              <w:rPr>
                <w:rFonts w:ascii="Arial" w:hAnsi="Arial"/>
              </w:rPr>
            </w:pPr>
          </w:p>
        </w:tc>
      </w:tr>
    </w:tbl>
    <w:p w14:paraId="2E047445" w14:textId="77777777" w:rsidR="00927DE4" w:rsidRDefault="00927DE4" w:rsidP="00447AA7">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927DE4" w:rsidRPr="000F0BFC" w14:paraId="1B27055A" w14:textId="77777777" w:rsidTr="003625E7">
        <w:trPr>
          <w:trHeight w:val="353"/>
        </w:trPr>
        <w:tc>
          <w:tcPr>
            <w:tcW w:w="1809" w:type="dxa"/>
            <w:tcBorders>
              <w:top w:val="single" w:sz="4" w:space="0" w:color="auto"/>
              <w:bottom w:val="single" w:sz="4" w:space="0" w:color="auto"/>
            </w:tcBorders>
            <w:shd w:val="clear" w:color="auto" w:fill="BB29BB"/>
            <w:vAlign w:val="center"/>
            <w:hideMark/>
          </w:tcPr>
          <w:p w14:paraId="7BED555A" w14:textId="77777777" w:rsidR="00927DE4" w:rsidRPr="000F0BFC" w:rsidRDefault="00927DE4" w:rsidP="003625E7">
            <w:pPr>
              <w:jc w:val="center"/>
              <w:rPr>
                <w:rFonts w:ascii="Arial" w:hAnsi="Arial"/>
                <w:b/>
                <w:color w:val="FFFFFF"/>
              </w:rPr>
            </w:pPr>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5AF0592D" w14:textId="77777777" w:rsidR="00927DE4" w:rsidRPr="000F0BFC" w:rsidRDefault="007A0B29" w:rsidP="003625E7">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14:paraId="5199FA60" w14:textId="77777777" w:rsidR="00927DE4" w:rsidRPr="000F0BFC" w:rsidRDefault="007A0B29" w:rsidP="003625E7">
            <w:pPr>
              <w:jc w:val="center"/>
              <w:rPr>
                <w:rFonts w:ascii="Arial" w:hAnsi="Arial"/>
                <w:b/>
                <w:color w:val="FFFFFF"/>
              </w:rPr>
            </w:pPr>
            <w:r>
              <w:rPr>
                <w:rFonts w:ascii="Arial" w:hAnsi="Arial"/>
                <w:b/>
                <w:color w:val="FFFFFF"/>
              </w:rPr>
              <w:t>DESIRABLE</w:t>
            </w:r>
          </w:p>
        </w:tc>
      </w:tr>
    </w:tbl>
    <w:p w14:paraId="43050451" w14:textId="7AED0A72" w:rsidR="00927DE4" w:rsidRDefault="00085320" w:rsidP="00447AA7">
      <w:pPr>
        <w:rPr>
          <w:rFonts w:ascii="Arial" w:hAnsi="Arial"/>
          <w:b/>
          <w:noProof/>
        </w:rPr>
      </w:pPr>
      <w:r>
        <w:rPr>
          <w:noProof/>
        </w:rPr>
        <w:drawing>
          <wp:anchor distT="0" distB="0" distL="114300" distR="114300" simplePos="0" relativeHeight="251658752" behindDoc="0" locked="0" layoutInCell="1" allowOverlap="1" wp14:anchorId="5A24D806" wp14:editId="1C4C6B35">
            <wp:simplePos x="0" y="0"/>
            <wp:positionH relativeFrom="column">
              <wp:posOffset>1563370</wp:posOffset>
            </wp:positionH>
            <wp:positionV relativeFrom="paragraph">
              <wp:posOffset>288290</wp:posOffset>
            </wp:positionV>
            <wp:extent cx="1954530" cy="1383030"/>
            <wp:effectExtent l="0" t="0" r="0" b="0"/>
            <wp:wrapSquare wrapText="bothSides"/>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83813A" w14:textId="77777777" w:rsidR="00447AA7" w:rsidRDefault="00447AA7" w:rsidP="00447AA7">
      <w:pPr>
        <w:rPr>
          <w:rFonts w:ascii="Arial" w:hAnsi="Arial"/>
          <w:b/>
          <w:noProof/>
        </w:rPr>
      </w:pPr>
      <w:r w:rsidRPr="00447AA7">
        <w:rPr>
          <w:rFonts w:ascii="Arial" w:hAnsi="Arial"/>
          <w:b/>
          <w:noProof/>
        </w:rPr>
        <w:t xml:space="preserve">Role models and </w:t>
      </w:r>
      <w:r>
        <w:rPr>
          <w:rFonts w:ascii="Arial" w:hAnsi="Arial"/>
          <w:b/>
          <w:noProof/>
        </w:rPr>
        <w:t xml:space="preserve">                                                      </w:t>
      </w:r>
    </w:p>
    <w:p w14:paraId="7A0153D3" w14:textId="77777777" w:rsidR="00447AA7" w:rsidRDefault="00447AA7" w:rsidP="00447AA7">
      <w:pPr>
        <w:rPr>
          <w:rFonts w:ascii="Arial" w:hAnsi="Arial"/>
          <w:b/>
          <w:noProof/>
        </w:rPr>
      </w:pPr>
      <w:r w:rsidRPr="00447AA7">
        <w:rPr>
          <w:rFonts w:ascii="Arial" w:hAnsi="Arial"/>
          <w:b/>
          <w:noProof/>
        </w:rPr>
        <w:t xml:space="preserve">demonstrates the </w:t>
      </w:r>
    </w:p>
    <w:p w14:paraId="1FF9C9FA" w14:textId="77777777" w:rsidR="00447AA7" w:rsidRDefault="00447AA7" w:rsidP="00447AA7">
      <w:pPr>
        <w:rPr>
          <w:rFonts w:ascii="Arial" w:hAnsi="Arial"/>
          <w:b/>
          <w:noProof/>
        </w:rPr>
      </w:pPr>
      <w:r w:rsidRPr="00447AA7">
        <w:rPr>
          <w:rFonts w:ascii="Arial" w:hAnsi="Arial"/>
          <w:b/>
          <w:noProof/>
        </w:rPr>
        <w:t>Council’s values and</w:t>
      </w:r>
      <w:r>
        <w:rPr>
          <w:rFonts w:ascii="Arial" w:hAnsi="Arial"/>
          <w:b/>
          <w:noProof/>
        </w:rPr>
        <w:t xml:space="preserve">                                   </w:t>
      </w:r>
    </w:p>
    <w:p w14:paraId="4CC64D44" w14:textId="77777777" w:rsidR="00447AA7" w:rsidRPr="00447AA7" w:rsidRDefault="00447AA7" w:rsidP="00447AA7">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927DE4" w14:paraId="02143FD1" w14:textId="77777777" w:rsidTr="00927DE4">
        <w:trPr>
          <w:trHeight w:val="30"/>
        </w:trPr>
        <w:tc>
          <w:tcPr>
            <w:tcW w:w="10215" w:type="dxa"/>
            <w:tcBorders>
              <w:left w:val="nil"/>
              <w:bottom w:val="nil"/>
              <w:right w:val="nil"/>
            </w:tcBorders>
          </w:tcPr>
          <w:p w14:paraId="6E8F148C" w14:textId="77777777" w:rsidR="00927DE4" w:rsidRDefault="00927DE4" w:rsidP="00927DE4">
            <w:pPr>
              <w:rPr>
                <w:rFonts w:ascii="Arial" w:hAnsi="Arial"/>
                <w:noProof/>
              </w:rPr>
            </w:pPr>
          </w:p>
        </w:tc>
      </w:tr>
    </w:tbl>
    <w:p w14:paraId="5DE0D944" w14:textId="77777777" w:rsidR="00B37FD4" w:rsidRDefault="00B37FD4">
      <w:pPr>
        <w:rPr>
          <w:rFonts w:ascii="Arial" w:hAnsi="Arial"/>
          <w:noProof/>
        </w:rPr>
      </w:pPr>
    </w:p>
    <w:p w14:paraId="15FBE338" w14:textId="77777777" w:rsidR="00927DE4" w:rsidRDefault="00927DE4">
      <w:pPr>
        <w:rPr>
          <w:rFonts w:ascii="Arial" w:hAnsi="Arial"/>
          <w:noProof/>
        </w:rPr>
      </w:pPr>
    </w:p>
    <w:p w14:paraId="7B4899D5" w14:textId="77777777" w:rsidR="00927DE4" w:rsidRDefault="00927DE4">
      <w:pPr>
        <w:rPr>
          <w:rFonts w:ascii="Arial" w:hAnsi="Arial"/>
          <w:noProof/>
        </w:rPr>
      </w:pPr>
    </w:p>
    <w:p w14:paraId="2B426CF4" w14:textId="77777777" w:rsidR="00927DE4" w:rsidRDefault="00927DE4">
      <w:pPr>
        <w:rPr>
          <w:rFonts w:ascii="Arial" w:hAnsi="Arial"/>
          <w:noProof/>
        </w:rPr>
      </w:pPr>
    </w:p>
    <w:p w14:paraId="2E5A87C3" w14:textId="77777777" w:rsidR="00E32B81" w:rsidRDefault="00E32B81">
      <w:pPr>
        <w:rPr>
          <w:rFonts w:ascii="Arial" w:hAnsi="Arial"/>
          <w:noProof/>
        </w:rPr>
      </w:pPr>
    </w:p>
    <w:p w14:paraId="62170361" w14:textId="77777777" w:rsidR="00E32B81" w:rsidRDefault="00E32B81">
      <w:pPr>
        <w:rPr>
          <w:rFonts w:ascii="Arial" w:hAnsi="Arial"/>
          <w:noProof/>
        </w:rPr>
      </w:pPr>
      <w:r>
        <w:t>All staff should hold a duty and commitment to observing the Council’s Equality &amp; Diversity policy and procedures at all times. Duties must be carried out in accordance with relevant Equality &amp; Diversity legislation and Council policies/procedures.  </w:t>
      </w:r>
    </w:p>
    <w:p w14:paraId="27E97B47" w14:textId="77777777" w:rsidR="00E32B81" w:rsidRDefault="00E32B81">
      <w:pPr>
        <w:rPr>
          <w:rFonts w:ascii="Arial" w:hAnsi="Arial"/>
          <w:noProof/>
        </w:rPr>
      </w:pPr>
    </w:p>
    <w:p w14:paraId="432B20DE" w14:textId="77777777" w:rsidR="00E32B81" w:rsidRPr="006A1DFB" w:rsidRDefault="00E32B81">
      <w:pPr>
        <w:rPr>
          <w:rFonts w:ascii="Arial" w:hAnsi="Arial"/>
          <w:noProof/>
        </w:rPr>
      </w:pPr>
    </w:p>
    <w:sectPr w:rsidR="00E32B81" w:rsidRPr="006A1DFB" w:rsidSect="005C5315">
      <w:pgSz w:w="11906" w:h="16838" w:code="9"/>
      <w:pgMar w:top="1134" w:right="1134" w:bottom="1134"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57F53"/>
    <w:multiLevelType w:val="hybridMultilevel"/>
    <w:tmpl w:val="67C2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8390B"/>
    <w:multiLevelType w:val="hybridMultilevel"/>
    <w:tmpl w:val="334EC492"/>
    <w:lvl w:ilvl="0" w:tplc="BACA5666">
      <w:numFmt w:val="bullet"/>
      <w:lvlText w:val=""/>
      <w:lvlJc w:val="left"/>
      <w:pPr>
        <w:ind w:left="839" w:hanging="361"/>
      </w:pPr>
      <w:rPr>
        <w:rFonts w:ascii="Symbol" w:eastAsia="Symbol" w:hAnsi="Symbol" w:cs="Symbol" w:hint="default"/>
        <w:w w:val="100"/>
        <w:sz w:val="22"/>
        <w:szCs w:val="22"/>
      </w:rPr>
    </w:lvl>
    <w:lvl w:ilvl="1" w:tplc="F87E8B10">
      <w:numFmt w:val="bullet"/>
      <w:lvlText w:val="•"/>
      <w:lvlJc w:val="left"/>
      <w:pPr>
        <w:ind w:left="1610" w:hanging="361"/>
      </w:pPr>
      <w:rPr>
        <w:rFonts w:hint="default"/>
      </w:rPr>
    </w:lvl>
    <w:lvl w:ilvl="2" w:tplc="848EAE9A">
      <w:numFmt w:val="bullet"/>
      <w:lvlText w:val="•"/>
      <w:lvlJc w:val="left"/>
      <w:pPr>
        <w:ind w:left="2380" w:hanging="361"/>
      </w:pPr>
      <w:rPr>
        <w:rFonts w:hint="default"/>
      </w:rPr>
    </w:lvl>
    <w:lvl w:ilvl="3" w:tplc="C002C646">
      <w:numFmt w:val="bullet"/>
      <w:lvlText w:val="•"/>
      <w:lvlJc w:val="left"/>
      <w:pPr>
        <w:ind w:left="3150" w:hanging="361"/>
      </w:pPr>
      <w:rPr>
        <w:rFonts w:hint="default"/>
      </w:rPr>
    </w:lvl>
    <w:lvl w:ilvl="4" w:tplc="FC389F62">
      <w:numFmt w:val="bullet"/>
      <w:lvlText w:val="•"/>
      <w:lvlJc w:val="left"/>
      <w:pPr>
        <w:ind w:left="3920" w:hanging="361"/>
      </w:pPr>
      <w:rPr>
        <w:rFonts w:hint="default"/>
      </w:rPr>
    </w:lvl>
    <w:lvl w:ilvl="5" w:tplc="1EBEA298">
      <w:numFmt w:val="bullet"/>
      <w:lvlText w:val="•"/>
      <w:lvlJc w:val="left"/>
      <w:pPr>
        <w:ind w:left="4690" w:hanging="361"/>
      </w:pPr>
      <w:rPr>
        <w:rFonts w:hint="default"/>
      </w:rPr>
    </w:lvl>
    <w:lvl w:ilvl="6" w:tplc="10980D44">
      <w:numFmt w:val="bullet"/>
      <w:lvlText w:val="•"/>
      <w:lvlJc w:val="left"/>
      <w:pPr>
        <w:ind w:left="5460" w:hanging="361"/>
      </w:pPr>
      <w:rPr>
        <w:rFonts w:hint="default"/>
      </w:rPr>
    </w:lvl>
    <w:lvl w:ilvl="7" w:tplc="2B84E622">
      <w:numFmt w:val="bullet"/>
      <w:lvlText w:val="•"/>
      <w:lvlJc w:val="left"/>
      <w:pPr>
        <w:ind w:left="6230" w:hanging="361"/>
      </w:pPr>
      <w:rPr>
        <w:rFonts w:hint="default"/>
      </w:rPr>
    </w:lvl>
    <w:lvl w:ilvl="8" w:tplc="5F026CAE">
      <w:numFmt w:val="bullet"/>
      <w:lvlText w:val="•"/>
      <w:lvlJc w:val="left"/>
      <w:pPr>
        <w:ind w:left="7000" w:hanging="361"/>
      </w:pPr>
      <w:rPr>
        <w:rFonts w:hint="default"/>
      </w:rPr>
    </w:lvl>
  </w:abstractNum>
  <w:abstractNum w:abstractNumId="3" w15:restartNumberingAfterBreak="0">
    <w:nsid w:val="19823BE4"/>
    <w:multiLevelType w:val="hybridMultilevel"/>
    <w:tmpl w:val="AAF8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F846D0"/>
    <w:multiLevelType w:val="hybridMultilevel"/>
    <w:tmpl w:val="CBB0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16412"/>
    <w:multiLevelType w:val="hybridMultilevel"/>
    <w:tmpl w:val="E3105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7E61A4"/>
    <w:multiLevelType w:val="hybridMultilevel"/>
    <w:tmpl w:val="3C4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0"/>
  </w:num>
  <w:num w:numId="5">
    <w:abstractNumId w:val="3"/>
  </w:num>
  <w:num w:numId="6">
    <w:abstractNumId w:val="9"/>
  </w:num>
  <w:num w:numId="7">
    <w:abstractNumId w:val="5"/>
  </w:num>
  <w:num w:numId="8">
    <w:abstractNumId w:val="10"/>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24"/>
    <w:rsid w:val="00012C15"/>
    <w:rsid w:val="00035932"/>
    <w:rsid w:val="00041A39"/>
    <w:rsid w:val="00055A14"/>
    <w:rsid w:val="000635FD"/>
    <w:rsid w:val="00085320"/>
    <w:rsid w:val="00086F52"/>
    <w:rsid w:val="0009250D"/>
    <w:rsid w:val="000B1B3D"/>
    <w:rsid w:val="000B5AC5"/>
    <w:rsid w:val="000E5B9C"/>
    <w:rsid w:val="000E6DA2"/>
    <w:rsid w:val="000F0BFC"/>
    <w:rsid w:val="00122255"/>
    <w:rsid w:val="001225C0"/>
    <w:rsid w:val="0012592F"/>
    <w:rsid w:val="00126224"/>
    <w:rsid w:val="00130856"/>
    <w:rsid w:val="00145161"/>
    <w:rsid w:val="00165ABC"/>
    <w:rsid w:val="0017221A"/>
    <w:rsid w:val="001724FC"/>
    <w:rsid w:val="001B6F6B"/>
    <w:rsid w:val="001C08FE"/>
    <w:rsid w:val="001D63DD"/>
    <w:rsid w:val="001F7016"/>
    <w:rsid w:val="001F703D"/>
    <w:rsid w:val="001F74EE"/>
    <w:rsid w:val="002076ED"/>
    <w:rsid w:val="00211FAF"/>
    <w:rsid w:val="002211AB"/>
    <w:rsid w:val="00247AE8"/>
    <w:rsid w:val="002618ED"/>
    <w:rsid w:val="00272029"/>
    <w:rsid w:val="00273D81"/>
    <w:rsid w:val="00284603"/>
    <w:rsid w:val="00287149"/>
    <w:rsid w:val="00295589"/>
    <w:rsid w:val="002957C7"/>
    <w:rsid w:val="00296978"/>
    <w:rsid w:val="002A7788"/>
    <w:rsid w:val="002B330E"/>
    <w:rsid w:val="002B70EF"/>
    <w:rsid w:val="002C1068"/>
    <w:rsid w:val="002D4CCA"/>
    <w:rsid w:val="002F34DF"/>
    <w:rsid w:val="002F62DF"/>
    <w:rsid w:val="00321D6A"/>
    <w:rsid w:val="003625E7"/>
    <w:rsid w:val="00374E95"/>
    <w:rsid w:val="0037527C"/>
    <w:rsid w:val="00390AB9"/>
    <w:rsid w:val="0039741B"/>
    <w:rsid w:val="004142CA"/>
    <w:rsid w:val="00416A0B"/>
    <w:rsid w:val="004344D3"/>
    <w:rsid w:val="00447AA7"/>
    <w:rsid w:val="00462F38"/>
    <w:rsid w:val="00467267"/>
    <w:rsid w:val="00472A8C"/>
    <w:rsid w:val="00481FBB"/>
    <w:rsid w:val="00482B5E"/>
    <w:rsid w:val="004A2545"/>
    <w:rsid w:val="004E3E1E"/>
    <w:rsid w:val="0050192E"/>
    <w:rsid w:val="00520FFA"/>
    <w:rsid w:val="005216F0"/>
    <w:rsid w:val="00523EE1"/>
    <w:rsid w:val="00544589"/>
    <w:rsid w:val="005524B5"/>
    <w:rsid w:val="0056155A"/>
    <w:rsid w:val="005760E5"/>
    <w:rsid w:val="00581746"/>
    <w:rsid w:val="00591333"/>
    <w:rsid w:val="005C5315"/>
    <w:rsid w:val="005E245C"/>
    <w:rsid w:val="005E4DC4"/>
    <w:rsid w:val="005F7139"/>
    <w:rsid w:val="00600632"/>
    <w:rsid w:val="00600E7E"/>
    <w:rsid w:val="00627BE9"/>
    <w:rsid w:val="006437E0"/>
    <w:rsid w:val="00651E0D"/>
    <w:rsid w:val="00672DB7"/>
    <w:rsid w:val="006807E9"/>
    <w:rsid w:val="006852DA"/>
    <w:rsid w:val="0068743C"/>
    <w:rsid w:val="00691B73"/>
    <w:rsid w:val="00692D54"/>
    <w:rsid w:val="006A1DFB"/>
    <w:rsid w:val="006C3F0A"/>
    <w:rsid w:val="006F2ED8"/>
    <w:rsid w:val="007061F5"/>
    <w:rsid w:val="007302B2"/>
    <w:rsid w:val="00761BA6"/>
    <w:rsid w:val="007626B4"/>
    <w:rsid w:val="00780897"/>
    <w:rsid w:val="0078455C"/>
    <w:rsid w:val="007A0B29"/>
    <w:rsid w:val="007B5733"/>
    <w:rsid w:val="007C0914"/>
    <w:rsid w:val="007D3195"/>
    <w:rsid w:val="007E5BAD"/>
    <w:rsid w:val="00801ACA"/>
    <w:rsid w:val="00806B33"/>
    <w:rsid w:val="00817212"/>
    <w:rsid w:val="008443D3"/>
    <w:rsid w:val="00861772"/>
    <w:rsid w:val="00875ECB"/>
    <w:rsid w:val="008A013A"/>
    <w:rsid w:val="008A024A"/>
    <w:rsid w:val="008B5778"/>
    <w:rsid w:val="0090253C"/>
    <w:rsid w:val="00907C86"/>
    <w:rsid w:val="00927DE4"/>
    <w:rsid w:val="00941D3E"/>
    <w:rsid w:val="009627DB"/>
    <w:rsid w:val="00983029"/>
    <w:rsid w:val="00987BA9"/>
    <w:rsid w:val="009902D6"/>
    <w:rsid w:val="00996185"/>
    <w:rsid w:val="00997E0F"/>
    <w:rsid w:val="009A08B8"/>
    <w:rsid w:val="009B2667"/>
    <w:rsid w:val="009D35E6"/>
    <w:rsid w:val="009D61AF"/>
    <w:rsid w:val="009E2E73"/>
    <w:rsid w:val="00A045F8"/>
    <w:rsid w:val="00A57E59"/>
    <w:rsid w:val="00A61060"/>
    <w:rsid w:val="00A823DD"/>
    <w:rsid w:val="00A82F36"/>
    <w:rsid w:val="00AC428B"/>
    <w:rsid w:val="00AD5D1F"/>
    <w:rsid w:val="00AE012F"/>
    <w:rsid w:val="00AE180D"/>
    <w:rsid w:val="00AE739D"/>
    <w:rsid w:val="00AF228A"/>
    <w:rsid w:val="00B127FF"/>
    <w:rsid w:val="00B145AC"/>
    <w:rsid w:val="00B37FD4"/>
    <w:rsid w:val="00B5602C"/>
    <w:rsid w:val="00B80245"/>
    <w:rsid w:val="00B85DC4"/>
    <w:rsid w:val="00B96576"/>
    <w:rsid w:val="00BA0D2C"/>
    <w:rsid w:val="00BC1E7A"/>
    <w:rsid w:val="00BE5230"/>
    <w:rsid w:val="00C035D0"/>
    <w:rsid w:val="00C054C8"/>
    <w:rsid w:val="00C22624"/>
    <w:rsid w:val="00C246B3"/>
    <w:rsid w:val="00C3651C"/>
    <w:rsid w:val="00C36AE3"/>
    <w:rsid w:val="00C417DB"/>
    <w:rsid w:val="00C42D2D"/>
    <w:rsid w:val="00C461AB"/>
    <w:rsid w:val="00C510DB"/>
    <w:rsid w:val="00C65057"/>
    <w:rsid w:val="00C65FAB"/>
    <w:rsid w:val="00C75E56"/>
    <w:rsid w:val="00C866A0"/>
    <w:rsid w:val="00CA27FC"/>
    <w:rsid w:val="00CC21E4"/>
    <w:rsid w:val="00CF3805"/>
    <w:rsid w:val="00CF5790"/>
    <w:rsid w:val="00CF7E07"/>
    <w:rsid w:val="00D05C6F"/>
    <w:rsid w:val="00D05F66"/>
    <w:rsid w:val="00D641B0"/>
    <w:rsid w:val="00D6530E"/>
    <w:rsid w:val="00D76241"/>
    <w:rsid w:val="00DC1C8E"/>
    <w:rsid w:val="00DD61D8"/>
    <w:rsid w:val="00DE1462"/>
    <w:rsid w:val="00DE255F"/>
    <w:rsid w:val="00DF0743"/>
    <w:rsid w:val="00DF13B5"/>
    <w:rsid w:val="00E05EEF"/>
    <w:rsid w:val="00E11605"/>
    <w:rsid w:val="00E22B12"/>
    <w:rsid w:val="00E32B81"/>
    <w:rsid w:val="00E360CC"/>
    <w:rsid w:val="00E610F4"/>
    <w:rsid w:val="00E6367B"/>
    <w:rsid w:val="00E712A8"/>
    <w:rsid w:val="00E778CD"/>
    <w:rsid w:val="00E94D29"/>
    <w:rsid w:val="00E95003"/>
    <w:rsid w:val="00EB574F"/>
    <w:rsid w:val="00ED11BC"/>
    <w:rsid w:val="00ED4E49"/>
    <w:rsid w:val="00F23508"/>
    <w:rsid w:val="00F44010"/>
    <w:rsid w:val="00F4556E"/>
    <w:rsid w:val="00F6512B"/>
    <w:rsid w:val="00FB577E"/>
    <w:rsid w:val="00FC0FE4"/>
    <w:rsid w:val="00FE2FC3"/>
    <w:rsid w:val="00FE337D"/>
    <w:rsid w:val="14B5FB28"/>
    <w:rsid w:val="2C0C3693"/>
    <w:rsid w:val="311010BD"/>
    <w:rsid w:val="3B41F9EF"/>
    <w:rsid w:val="5D14C3D7"/>
    <w:rsid w:val="63551117"/>
    <w:rsid w:val="7129CECB"/>
    <w:rsid w:val="7E73F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E2BD2"/>
  <w15:chartTrackingRefBased/>
  <w15:docId w15:val="{F430A092-8BC9-4B11-A02C-E9BBE5D3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7AA7"/>
    <w:rPr>
      <w:rFonts w:ascii="Arial (W1)" w:hAnsi="Arial (W1)"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rsid w:val="000635FD"/>
    <w:pPr>
      <w:tabs>
        <w:tab w:val="left" w:pos="720"/>
      </w:tabs>
      <w:spacing w:line="260" w:lineRule="exact"/>
    </w:pPr>
    <w:rPr>
      <w:rFonts w:ascii="Arial" w:hAnsi="Arial"/>
      <w:b/>
    </w:rPr>
  </w:style>
  <w:style w:type="character" w:customStyle="1" w:styleId="PlainTextChar">
    <w:name w:val="Plain Text Char"/>
    <w:link w:val="PlainText"/>
    <w:uiPriority w:val="99"/>
    <w:semiHidden/>
    <w:locked/>
    <w:rsid w:val="00D05F66"/>
    <w:rPr>
      <w:rFonts w:ascii="Arial" w:hAnsi="Arial"/>
      <w:szCs w:val="21"/>
      <w:lang w:eastAsia="en-GB" w:bidi="ar-SA"/>
    </w:rPr>
  </w:style>
  <w:style w:type="paragraph" w:styleId="PlainText">
    <w:name w:val="Plain Text"/>
    <w:basedOn w:val="Normal"/>
    <w:link w:val="PlainTextChar"/>
    <w:uiPriority w:val="99"/>
    <w:semiHidden/>
    <w:rsid w:val="00D05F66"/>
    <w:rPr>
      <w:rFonts w:ascii="Arial" w:hAnsi="Arial" w:cs="Times New Roman"/>
      <w:sz w:val="20"/>
      <w:szCs w:val="21"/>
    </w:rPr>
  </w:style>
  <w:style w:type="paragraph" w:styleId="BalloonText">
    <w:name w:val="Balloon Text"/>
    <w:basedOn w:val="Normal"/>
    <w:semiHidden/>
    <w:rsid w:val="002076ED"/>
    <w:rPr>
      <w:rFonts w:ascii="Tahoma" w:hAnsi="Tahoma" w:cs="Tahoma"/>
      <w:sz w:val="16"/>
      <w:szCs w:val="16"/>
    </w:rPr>
  </w:style>
  <w:style w:type="paragraph" w:customStyle="1" w:styleId="Default">
    <w:name w:val="Default"/>
    <w:rsid w:val="006807E9"/>
    <w:pPr>
      <w:autoSpaceDE w:val="0"/>
      <w:autoSpaceDN w:val="0"/>
      <w:adjustRightInd w:val="0"/>
    </w:pPr>
    <w:rPr>
      <w:rFonts w:ascii="Arial" w:hAnsi="Arial" w:cs="Arial"/>
      <w:color w:val="000000"/>
      <w:sz w:val="24"/>
      <w:szCs w:val="24"/>
    </w:rPr>
  </w:style>
  <w:style w:type="table" w:styleId="TableGrid">
    <w:name w:val="Table Grid"/>
    <w:basedOn w:val="TableNormal"/>
    <w:rsid w:val="0099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5F8"/>
    <w:pPr>
      <w:ind w:left="720"/>
    </w:pPr>
  </w:style>
  <w:style w:type="character" w:styleId="Hyperlink">
    <w:name w:val="Hyperlink"/>
    <w:rsid w:val="00086F52"/>
    <w:rPr>
      <w:color w:val="0563C1"/>
      <w:u w:val="single"/>
    </w:rPr>
  </w:style>
  <w:style w:type="character" w:styleId="UnresolvedMention">
    <w:name w:val="Unresolved Mention"/>
    <w:uiPriority w:val="99"/>
    <w:semiHidden/>
    <w:unhideWhenUsed/>
    <w:rsid w:val="00086F52"/>
    <w:rPr>
      <w:color w:val="605E5C"/>
      <w:shd w:val="clear" w:color="auto" w:fill="E1DFDD"/>
    </w:rPr>
  </w:style>
  <w:style w:type="character" w:styleId="CommentReference">
    <w:name w:val="annotation reference"/>
    <w:rsid w:val="002B330E"/>
    <w:rPr>
      <w:sz w:val="16"/>
      <w:szCs w:val="16"/>
    </w:rPr>
  </w:style>
  <w:style w:type="paragraph" w:styleId="CommentText">
    <w:name w:val="annotation text"/>
    <w:basedOn w:val="Normal"/>
    <w:link w:val="CommentTextChar"/>
    <w:rsid w:val="002B330E"/>
    <w:rPr>
      <w:sz w:val="20"/>
      <w:szCs w:val="20"/>
    </w:rPr>
  </w:style>
  <w:style w:type="character" w:customStyle="1" w:styleId="CommentTextChar">
    <w:name w:val="Comment Text Char"/>
    <w:link w:val="CommentText"/>
    <w:rsid w:val="002B330E"/>
    <w:rPr>
      <w:rFonts w:ascii="Arial (W1)" w:hAnsi="Arial (W1)" w:cs="Arial"/>
    </w:rPr>
  </w:style>
  <w:style w:type="paragraph" w:styleId="CommentSubject">
    <w:name w:val="annotation subject"/>
    <w:basedOn w:val="CommentText"/>
    <w:next w:val="CommentText"/>
    <w:link w:val="CommentSubjectChar"/>
    <w:rsid w:val="002B330E"/>
    <w:rPr>
      <w:b/>
      <w:bCs/>
    </w:rPr>
  </w:style>
  <w:style w:type="character" w:customStyle="1" w:styleId="CommentSubjectChar">
    <w:name w:val="Comment Subject Char"/>
    <w:link w:val="CommentSubject"/>
    <w:rsid w:val="002B330E"/>
    <w:rPr>
      <w:rFonts w:ascii="Arial (W1)" w:hAnsi="Arial (W1)"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1331310">
      <w:bodyDiv w:val="1"/>
      <w:marLeft w:val="0"/>
      <w:marRight w:val="0"/>
      <w:marTop w:val="0"/>
      <w:marBottom w:val="0"/>
      <w:divBdr>
        <w:top w:val="none" w:sz="0" w:space="0" w:color="auto"/>
        <w:left w:val="none" w:sz="0" w:space="0" w:color="auto"/>
        <w:bottom w:val="none" w:sz="0" w:space="0" w:color="auto"/>
        <w:right w:val="none" w:sz="0" w:space="0" w:color="auto"/>
      </w:divBdr>
      <w:divsChild>
        <w:div w:id="544950946">
          <w:marLeft w:val="0"/>
          <w:marRight w:val="0"/>
          <w:marTop w:val="0"/>
          <w:marBottom w:val="0"/>
          <w:divBdr>
            <w:top w:val="none" w:sz="0" w:space="0" w:color="auto"/>
            <w:left w:val="none" w:sz="0" w:space="0" w:color="auto"/>
            <w:bottom w:val="none" w:sz="0" w:space="0" w:color="auto"/>
            <w:right w:val="none" w:sz="0" w:space="0" w:color="auto"/>
          </w:divBdr>
          <w:divsChild>
            <w:div w:id="204870451">
              <w:marLeft w:val="0"/>
              <w:marRight w:val="0"/>
              <w:marTop w:val="0"/>
              <w:marBottom w:val="0"/>
              <w:divBdr>
                <w:top w:val="none" w:sz="0" w:space="0" w:color="auto"/>
                <w:left w:val="none" w:sz="0" w:space="0" w:color="auto"/>
                <w:bottom w:val="none" w:sz="0" w:space="0" w:color="auto"/>
                <w:right w:val="none" w:sz="0" w:space="0" w:color="auto"/>
              </w:divBdr>
              <w:divsChild>
                <w:div w:id="1595825756">
                  <w:marLeft w:val="0"/>
                  <w:marRight w:val="0"/>
                  <w:marTop w:val="0"/>
                  <w:marBottom w:val="0"/>
                  <w:divBdr>
                    <w:top w:val="none" w:sz="0" w:space="0" w:color="auto"/>
                    <w:left w:val="none" w:sz="0" w:space="0" w:color="auto"/>
                    <w:bottom w:val="none" w:sz="0" w:space="0" w:color="auto"/>
                    <w:right w:val="none" w:sz="0" w:space="0" w:color="auto"/>
                  </w:divBdr>
                  <w:divsChild>
                    <w:div w:id="1502087858">
                      <w:marLeft w:val="0"/>
                      <w:marRight w:val="0"/>
                      <w:marTop w:val="0"/>
                      <w:marBottom w:val="0"/>
                      <w:divBdr>
                        <w:top w:val="none" w:sz="0" w:space="0" w:color="auto"/>
                        <w:left w:val="none" w:sz="0" w:space="0" w:color="auto"/>
                        <w:bottom w:val="none" w:sz="0" w:space="0" w:color="auto"/>
                        <w:right w:val="none" w:sz="0" w:space="0" w:color="auto"/>
                      </w:divBdr>
                      <w:divsChild>
                        <w:div w:id="2016416802">
                          <w:marLeft w:val="150"/>
                          <w:marRight w:val="150"/>
                          <w:marTop w:val="0"/>
                          <w:marBottom w:val="0"/>
                          <w:divBdr>
                            <w:top w:val="none" w:sz="0" w:space="0" w:color="auto"/>
                            <w:left w:val="none" w:sz="0" w:space="0" w:color="auto"/>
                            <w:bottom w:val="none" w:sz="0" w:space="0" w:color="auto"/>
                            <w:right w:val="none" w:sz="0" w:space="0" w:color="auto"/>
                          </w:divBdr>
                          <w:divsChild>
                            <w:div w:id="363018594">
                              <w:marLeft w:val="0"/>
                              <w:marRight w:val="0"/>
                              <w:marTop w:val="0"/>
                              <w:marBottom w:val="0"/>
                              <w:divBdr>
                                <w:top w:val="none" w:sz="0" w:space="0" w:color="auto"/>
                                <w:left w:val="none" w:sz="0" w:space="0" w:color="auto"/>
                                <w:bottom w:val="none" w:sz="0" w:space="0" w:color="auto"/>
                                <w:right w:val="none" w:sz="0" w:space="0" w:color="auto"/>
                              </w:divBdr>
                              <w:divsChild>
                                <w:div w:id="762652115">
                                  <w:marLeft w:val="0"/>
                                  <w:marRight w:val="0"/>
                                  <w:marTop w:val="0"/>
                                  <w:marBottom w:val="0"/>
                                  <w:divBdr>
                                    <w:top w:val="none" w:sz="0" w:space="0" w:color="auto"/>
                                    <w:left w:val="none" w:sz="0" w:space="0" w:color="auto"/>
                                    <w:bottom w:val="none" w:sz="0" w:space="0" w:color="auto"/>
                                    <w:right w:val="none" w:sz="0" w:space="0" w:color="auto"/>
                                  </w:divBdr>
                                  <w:divsChild>
                                    <w:div w:id="509612278">
                                      <w:marLeft w:val="0"/>
                                      <w:marRight w:val="0"/>
                                      <w:marTop w:val="0"/>
                                      <w:marBottom w:val="0"/>
                                      <w:divBdr>
                                        <w:top w:val="none" w:sz="0" w:space="0" w:color="auto"/>
                                        <w:left w:val="none" w:sz="0" w:space="0" w:color="auto"/>
                                        <w:bottom w:val="none" w:sz="0" w:space="0" w:color="auto"/>
                                        <w:right w:val="none" w:sz="0" w:space="0" w:color="auto"/>
                                      </w:divBdr>
                                      <w:divsChild>
                                        <w:div w:id="267203485">
                                          <w:marLeft w:val="0"/>
                                          <w:marRight w:val="0"/>
                                          <w:marTop w:val="0"/>
                                          <w:marBottom w:val="0"/>
                                          <w:divBdr>
                                            <w:top w:val="none" w:sz="0" w:space="0" w:color="auto"/>
                                            <w:left w:val="none" w:sz="0" w:space="0" w:color="auto"/>
                                            <w:bottom w:val="none" w:sz="0" w:space="0" w:color="auto"/>
                                            <w:right w:val="none" w:sz="0" w:space="0" w:color="auto"/>
                                          </w:divBdr>
                                          <w:divsChild>
                                            <w:div w:id="2036727905">
                                              <w:marLeft w:val="0"/>
                                              <w:marRight w:val="0"/>
                                              <w:marTop w:val="0"/>
                                              <w:marBottom w:val="0"/>
                                              <w:divBdr>
                                                <w:top w:val="none" w:sz="0" w:space="0" w:color="auto"/>
                                                <w:left w:val="none" w:sz="0" w:space="0" w:color="auto"/>
                                                <w:bottom w:val="none" w:sz="0" w:space="0" w:color="auto"/>
                                                <w:right w:val="none" w:sz="0" w:space="0" w:color="auto"/>
                                              </w:divBdr>
                                              <w:divsChild>
                                                <w:div w:id="1623419658">
                                                  <w:marLeft w:val="0"/>
                                                  <w:marRight w:val="0"/>
                                                  <w:marTop w:val="0"/>
                                                  <w:marBottom w:val="240"/>
                                                  <w:divBdr>
                                                    <w:top w:val="none" w:sz="0" w:space="0" w:color="auto"/>
                                                    <w:left w:val="none" w:sz="0" w:space="0" w:color="auto"/>
                                                    <w:bottom w:val="none" w:sz="0" w:space="0" w:color="auto"/>
                                                    <w:right w:val="none" w:sz="0" w:space="0" w:color="auto"/>
                                                  </w:divBdr>
                                                  <w:divsChild>
                                                    <w:div w:id="1641226622">
                                                      <w:marLeft w:val="0"/>
                                                      <w:marRight w:val="0"/>
                                                      <w:marTop w:val="0"/>
                                                      <w:marBottom w:val="0"/>
                                                      <w:divBdr>
                                                        <w:top w:val="none" w:sz="0" w:space="0" w:color="auto"/>
                                                        <w:left w:val="none" w:sz="0" w:space="0" w:color="auto"/>
                                                        <w:bottom w:val="none" w:sz="0" w:space="0" w:color="auto"/>
                                                        <w:right w:val="none" w:sz="0" w:space="0" w:color="auto"/>
                                                      </w:divBdr>
                                                      <w:divsChild>
                                                        <w:div w:id="886449057">
                                                          <w:marLeft w:val="0"/>
                                                          <w:marRight w:val="300"/>
                                                          <w:marTop w:val="0"/>
                                                          <w:marBottom w:val="0"/>
                                                          <w:divBdr>
                                                            <w:top w:val="none" w:sz="0" w:space="0" w:color="auto"/>
                                                            <w:left w:val="none" w:sz="0" w:space="0" w:color="auto"/>
                                                            <w:bottom w:val="none" w:sz="0" w:space="0" w:color="auto"/>
                                                            <w:right w:val="none" w:sz="0" w:space="0" w:color="auto"/>
                                                          </w:divBdr>
                                                          <w:divsChild>
                                                            <w:div w:id="1550651911">
                                                              <w:marLeft w:val="0"/>
                                                              <w:marRight w:val="0"/>
                                                              <w:marTop w:val="0"/>
                                                              <w:marBottom w:val="300"/>
                                                              <w:divBdr>
                                                                <w:top w:val="none" w:sz="0" w:space="0" w:color="auto"/>
                                                                <w:left w:val="none" w:sz="0" w:space="0" w:color="auto"/>
                                                                <w:bottom w:val="none" w:sz="0" w:space="0" w:color="auto"/>
                                                                <w:right w:val="none" w:sz="0" w:space="0" w:color="auto"/>
                                                              </w:divBdr>
                                                              <w:divsChild>
                                                                <w:div w:id="639698850">
                                                                  <w:marLeft w:val="0"/>
                                                                  <w:marRight w:val="0"/>
                                                                  <w:marTop w:val="0"/>
                                                                  <w:marBottom w:val="0"/>
                                                                  <w:divBdr>
                                                                    <w:top w:val="none" w:sz="0" w:space="0" w:color="auto"/>
                                                                    <w:left w:val="none" w:sz="0" w:space="0" w:color="auto"/>
                                                                    <w:bottom w:val="none" w:sz="0" w:space="0" w:color="auto"/>
                                                                    <w:right w:val="none" w:sz="0" w:space="0" w:color="auto"/>
                                                                  </w:divBdr>
                                                                  <w:divsChild>
                                                                    <w:div w:id="99641419">
                                                                      <w:marLeft w:val="0"/>
                                                                      <w:marRight w:val="0"/>
                                                                      <w:marTop w:val="0"/>
                                                                      <w:marBottom w:val="0"/>
                                                                      <w:divBdr>
                                                                        <w:top w:val="none" w:sz="0" w:space="0" w:color="auto"/>
                                                                        <w:left w:val="none" w:sz="0" w:space="0" w:color="auto"/>
                                                                        <w:bottom w:val="none" w:sz="0" w:space="0" w:color="auto"/>
                                                                        <w:right w:val="none" w:sz="0" w:space="0" w:color="auto"/>
                                                                      </w:divBdr>
                                                                      <w:divsChild>
                                                                        <w:div w:id="449057029">
                                                                          <w:marLeft w:val="0"/>
                                                                          <w:marRight w:val="0"/>
                                                                          <w:marTop w:val="0"/>
                                                                          <w:marBottom w:val="0"/>
                                                                          <w:divBdr>
                                                                            <w:top w:val="none" w:sz="0" w:space="0" w:color="auto"/>
                                                                            <w:left w:val="none" w:sz="0" w:space="0" w:color="auto"/>
                                                                            <w:bottom w:val="none" w:sz="0" w:space="0" w:color="auto"/>
                                                                            <w:right w:val="none" w:sz="0" w:space="0" w:color="auto"/>
                                                                          </w:divBdr>
                                                                          <w:divsChild>
                                                                            <w:div w:id="113267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591731">
      <w:bodyDiv w:val="1"/>
      <w:marLeft w:val="0"/>
      <w:marRight w:val="0"/>
      <w:marTop w:val="0"/>
      <w:marBottom w:val="0"/>
      <w:divBdr>
        <w:top w:val="none" w:sz="0" w:space="0" w:color="auto"/>
        <w:left w:val="none" w:sz="0" w:space="0" w:color="auto"/>
        <w:bottom w:val="none" w:sz="0" w:space="0" w:color="auto"/>
        <w:right w:val="none" w:sz="0" w:space="0" w:color="auto"/>
      </w:divBdr>
    </w:div>
    <w:div w:id="1232039576">
      <w:bodyDiv w:val="1"/>
      <w:marLeft w:val="0"/>
      <w:marRight w:val="0"/>
      <w:marTop w:val="0"/>
      <w:marBottom w:val="0"/>
      <w:divBdr>
        <w:top w:val="none" w:sz="0" w:space="0" w:color="auto"/>
        <w:left w:val="none" w:sz="0" w:space="0" w:color="auto"/>
        <w:bottom w:val="none" w:sz="0" w:space="0" w:color="auto"/>
        <w:right w:val="none" w:sz="0" w:space="0" w:color="auto"/>
      </w:divBdr>
    </w:div>
    <w:div w:id="1502306563">
      <w:bodyDiv w:val="1"/>
      <w:marLeft w:val="0"/>
      <w:marRight w:val="0"/>
      <w:marTop w:val="0"/>
      <w:marBottom w:val="0"/>
      <w:divBdr>
        <w:top w:val="none" w:sz="0" w:space="0" w:color="auto"/>
        <w:left w:val="none" w:sz="0" w:space="0" w:color="auto"/>
        <w:bottom w:val="none" w:sz="0" w:space="0" w:color="auto"/>
        <w:right w:val="none" w:sz="0" w:space="0" w:color="auto"/>
      </w:divBdr>
    </w:div>
    <w:div w:id="1768691461">
      <w:bodyDiv w:val="1"/>
      <w:marLeft w:val="0"/>
      <w:marRight w:val="0"/>
      <w:marTop w:val="0"/>
      <w:marBottom w:val="0"/>
      <w:divBdr>
        <w:top w:val="none" w:sz="0" w:space="0" w:color="auto"/>
        <w:left w:val="none" w:sz="0" w:space="0" w:color="auto"/>
        <w:bottom w:val="none" w:sz="0" w:space="0" w:color="auto"/>
        <w:right w:val="none" w:sz="0" w:space="0" w:color="auto"/>
      </w:divBdr>
      <w:divsChild>
        <w:div w:id="1338265381">
          <w:marLeft w:val="0"/>
          <w:marRight w:val="0"/>
          <w:marTop w:val="0"/>
          <w:marBottom w:val="0"/>
          <w:divBdr>
            <w:top w:val="none" w:sz="0" w:space="0" w:color="auto"/>
            <w:left w:val="none" w:sz="0" w:space="0" w:color="auto"/>
            <w:bottom w:val="none" w:sz="0" w:space="0" w:color="auto"/>
            <w:right w:val="none" w:sz="0" w:space="0" w:color="auto"/>
          </w:divBdr>
          <w:divsChild>
            <w:div w:id="2050639782">
              <w:marLeft w:val="0"/>
              <w:marRight w:val="0"/>
              <w:marTop w:val="0"/>
              <w:marBottom w:val="0"/>
              <w:divBdr>
                <w:top w:val="none" w:sz="0" w:space="0" w:color="auto"/>
                <w:left w:val="none" w:sz="0" w:space="0" w:color="auto"/>
                <w:bottom w:val="none" w:sz="0" w:space="0" w:color="auto"/>
                <w:right w:val="none" w:sz="0" w:space="0" w:color="auto"/>
              </w:divBdr>
              <w:divsChild>
                <w:div w:id="1563180219">
                  <w:marLeft w:val="0"/>
                  <w:marRight w:val="0"/>
                  <w:marTop w:val="0"/>
                  <w:marBottom w:val="0"/>
                  <w:divBdr>
                    <w:top w:val="none" w:sz="0" w:space="0" w:color="auto"/>
                    <w:left w:val="none" w:sz="0" w:space="0" w:color="auto"/>
                    <w:bottom w:val="none" w:sz="0" w:space="0" w:color="auto"/>
                    <w:right w:val="none" w:sz="0" w:space="0" w:color="auto"/>
                  </w:divBdr>
                  <w:divsChild>
                    <w:div w:id="669330087">
                      <w:marLeft w:val="0"/>
                      <w:marRight w:val="0"/>
                      <w:marTop w:val="0"/>
                      <w:marBottom w:val="0"/>
                      <w:divBdr>
                        <w:top w:val="none" w:sz="0" w:space="0" w:color="auto"/>
                        <w:left w:val="none" w:sz="0" w:space="0" w:color="auto"/>
                        <w:bottom w:val="none" w:sz="0" w:space="0" w:color="auto"/>
                        <w:right w:val="none" w:sz="0" w:space="0" w:color="auto"/>
                      </w:divBdr>
                      <w:divsChild>
                        <w:div w:id="1351688218">
                          <w:marLeft w:val="150"/>
                          <w:marRight w:val="150"/>
                          <w:marTop w:val="0"/>
                          <w:marBottom w:val="0"/>
                          <w:divBdr>
                            <w:top w:val="none" w:sz="0" w:space="0" w:color="auto"/>
                            <w:left w:val="none" w:sz="0" w:space="0" w:color="auto"/>
                            <w:bottom w:val="none" w:sz="0" w:space="0" w:color="auto"/>
                            <w:right w:val="none" w:sz="0" w:space="0" w:color="auto"/>
                          </w:divBdr>
                          <w:divsChild>
                            <w:div w:id="588151422">
                              <w:marLeft w:val="0"/>
                              <w:marRight w:val="0"/>
                              <w:marTop w:val="0"/>
                              <w:marBottom w:val="0"/>
                              <w:divBdr>
                                <w:top w:val="none" w:sz="0" w:space="0" w:color="auto"/>
                                <w:left w:val="none" w:sz="0" w:space="0" w:color="auto"/>
                                <w:bottom w:val="none" w:sz="0" w:space="0" w:color="auto"/>
                                <w:right w:val="none" w:sz="0" w:space="0" w:color="auto"/>
                              </w:divBdr>
                              <w:divsChild>
                                <w:div w:id="58329146">
                                  <w:marLeft w:val="0"/>
                                  <w:marRight w:val="0"/>
                                  <w:marTop w:val="0"/>
                                  <w:marBottom w:val="0"/>
                                  <w:divBdr>
                                    <w:top w:val="none" w:sz="0" w:space="0" w:color="auto"/>
                                    <w:left w:val="none" w:sz="0" w:space="0" w:color="auto"/>
                                    <w:bottom w:val="none" w:sz="0" w:space="0" w:color="auto"/>
                                    <w:right w:val="none" w:sz="0" w:space="0" w:color="auto"/>
                                  </w:divBdr>
                                  <w:divsChild>
                                    <w:div w:id="1977565922">
                                      <w:marLeft w:val="0"/>
                                      <w:marRight w:val="0"/>
                                      <w:marTop w:val="0"/>
                                      <w:marBottom w:val="0"/>
                                      <w:divBdr>
                                        <w:top w:val="none" w:sz="0" w:space="0" w:color="auto"/>
                                        <w:left w:val="none" w:sz="0" w:space="0" w:color="auto"/>
                                        <w:bottom w:val="none" w:sz="0" w:space="0" w:color="auto"/>
                                        <w:right w:val="none" w:sz="0" w:space="0" w:color="auto"/>
                                      </w:divBdr>
                                      <w:divsChild>
                                        <w:div w:id="513034298">
                                          <w:marLeft w:val="0"/>
                                          <w:marRight w:val="0"/>
                                          <w:marTop w:val="0"/>
                                          <w:marBottom w:val="0"/>
                                          <w:divBdr>
                                            <w:top w:val="none" w:sz="0" w:space="0" w:color="auto"/>
                                            <w:left w:val="none" w:sz="0" w:space="0" w:color="auto"/>
                                            <w:bottom w:val="none" w:sz="0" w:space="0" w:color="auto"/>
                                            <w:right w:val="none" w:sz="0" w:space="0" w:color="auto"/>
                                          </w:divBdr>
                                          <w:divsChild>
                                            <w:div w:id="1761565042">
                                              <w:marLeft w:val="0"/>
                                              <w:marRight w:val="0"/>
                                              <w:marTop w:val="0"/>
                                              <w:marBottom w:val="0"/>
                                              <w:divBdr>
                                                <w:top w:val="none" w:sz="0" w:space="0" w:color="auto"/>
                                                <w:left w:val="none" w:sz="0" w:space="0" w:color="auto"/>
                                                <w:bottom w:val="none" w:sz="0" w:space="0" w:color="auto"/>
                                                <w:right w:val="none" w:sz="0" w:space="0" w:color="auto"/>
                                              </w:divBdr>
                                              <w:divsChild>
                                                <w:div w:id="1552113316">
                                                  <w:marLeft w:val="0"/>
                                                  <w:marRight w:val="0"/>
                                                  <w:marTop w:val="0"/>
                                                  <w:marBottom w:val="240"/>
                                                  <w:divBdr>
                                                    <w:top w:val="none" w:sz="0" w:space="0" w:color="auto"/>
                                                    <w:left w:val="none" w:sz="0" w:space="0" w:color="auto"/>
                                                    <w:bottom w:val="none" w:sz="0" w:space="0" w:color="auto"/>
                                                    <w:right w:val="none" w:sz="0" w:space="0" w:color="auto"/>
                                                  </w:divBdr>
                                                  <w:divsChild>
                                                    <w:div w:id="1894732788">
                                                      <w:marLeft w:val="0"/>
                                                      <w:marRight w:val="0"/>
                                                      <w:marTop w:val="0"/>
                                                      <w:marBottom w:val="0"/>
                                                      <w:divBdr>
                                                        <w:top w:val="none" w:sz="0" w:space="0" w:color="auto"/>
                                                        <w:left w:val="none" w:sz="0" w:space="0" w:color="auto"/>
                                                        <w:bottom w:val="none" w:sz="0" w:space="0" w:color="auto"/>
                                                        <w:right w:val="none" w:sz="0" w:space="0" w:color="auto"/>
                                                      </w:divBdr>
                                                      <w:divsChild>
                                                        <w:div w:id="1955600562">
                                                          <w:marLeft w:val="0"/>
                                                          <w:marRight w:val="300"/>
                                                          <w:marTop w:val="0"/>
                                                          <w:marBottom w:val="0"/>
                                                          <w:divBdr>
                                                            <w:top w:val="none" w:sz="0" w:space="0" w:color="auto"/>
                                                            <w:left w:val="none" w:sz="0" w:space="0" w:color="auto"/>
                                                            <w:bottom w:val="none" w:sz="0" w:space="0" w:color="auto"/>
                                                            <w:right w:val="none" w:sz="0" w:space="0" w:color="auto"/>
                                                          </w:divBdr>
                                                          <w:divsChild>
                                                            <w:div w:id="961348448">
                                                              <w:marLeft w:val="0"/>
                                                              <w:marRight w:val="0"/>
                                                              <w:marTop w:val="0"/>
                                                              <w:marBottom w:val="300"/>
                                                              <w:divBdr>
                                                                <w:top w:val="none" w:sz="0" w:space="0" w:color="auto"/>
                                                                <w:left w:val="none" w:sz="0" w:space="0" w:color="auto"/>
                                                                <w:bottom w:val="none" w:sz="0" w:space="0" w:color="auto"/>
                                                                <w:right w:val="none" w:sz="0" w:space="0" w:color="auto"/>
                                                              </w:divBdr>
                                                              <w:divsChild>
                                                                <w:div w:id="1976568240">
                                                                  <w:marLeft w:val="0"/>
                                                                  <w:marRight w:val="0"/>
                                                                  <w:marTop w:val="0"/>
                                                                  <w:marBottom w:val="0"/>
                                                                  <w:divBdr>
                                                                    <w:top w:val="none" w:sz="0" w:space="0" w:color="auto"/>
                                                                    <w:left w:val="none" w:sz="0" w:space="0" w:color="auto"/>
                                                                    <w:bottom w:val="none" w:sz="0" w:space="0" w:color="auto"/>
                                                                    <w:right w:val="none" w:sz="0" w:space="0" w:color="auto"/>
                                                                  </w:divBdr>
                                                                  <w:divsChild>
                                                                    <w:div w:id="343826368">
                                                                      <w:marLeft w:val="0"/>
                                                                      <w:marRight w:val="0"/>
                                                                      <w:marTop w:val="0"/>
                                                                      <w:marBottom w:val="0"/>
                                                                      <w:divBdr>
                                                                        <w:top w:val="none" w:sz="0" w:space="0" w:color="auto"/>
                                                                        <w:left w:val="none" w:sz="0" w:space="0" w:color="auto"/>
                                                                        <w:bottom w:val="none" w:sz="0" w:space="0" w:color="auto"/>
                                                                        <w:right w:val="none" w:sz="0" w:space="0" w:color="auto"/>
                                                                      </w:divBdr>
                                                                      <w:divsChild>
                                                                        <w:div w:id="1910770029">
                                                                          <w:marLeft w:val="0"/>
                                                                          <w:marRight w:val="0"/>
                                                                          <w:marTop w:val="0"/>
                                                                          <w:marBottom w:val="0"/>
                                                                          <w:divBdr>
                                                                            <w:top w:val="none" w:sz="0" w:space="0" w:color="auto"/>
                                                                            <w:left w:val="none" w:sz="0" w:space="0" w:color="auto"/>
                                                                            <w:bottom w:val="none" w:sz="0" w:space="0" w:color="auto"/>
                                                                            <w:right w:val="none" w:sz="0" w:space="0" w:color="auto"/>
                                                                          </w:divBdr>
                                                                          <w:divsChild>
                                                                            <w:div w:id="16256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3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E7397C-FF7F-4C8C-A50B-AE75AB9E6F39}"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en-GB"/>
        </a:p>
      </dgm:t>
    </dgm:pt>
    <dgm:pt modelId="{BAE6F509-A90A-4407-861B-0692CD7DC057}">
      <dgm:prSet phldrT="[Text]" custT="1"/>
      <dgm:spPr>
        <a:solidFill>
          <a:schemeClr val="accent3">
            <a:lumMod val="40000"/>
            <a:lumOff val="60000"/>
          </a:schemeClr>
        </a:solidFill>
      </dgm:spPr>
      <dgm:t>
        <a:bodyPr/>
        <a:lstStyle/>
        <a:p>
          <a:r>
            <a:rPr lang="en-GB" sz="1050" b="1" dirty="0">
              <a:latin typeface="Arial" panose="020B0604020202020204" pitchFamily="34" charset="0"/>
              <a:cs typeface="Arial" panose="020B0604020202020204" pitchFamily="34" charset="0"/>
            </a:rPr>
            <a:t>Chief Executive</a:t>
          </a:r>
        </a:p>
        <a:p>
          <a:r>
            <a:rPr lang="en-GB" sz="1050" b="1" dirty="0">
              <a:latin typeface="Arial" panose="020B0604020202020204" pitchFamily="34" charset="0"/>
              <a:cs typeface="Arial" panose="020B0604020202020204" pitchFamily="34" charset="0"/>
            </a:rPr>
            <a:t>Timothy Wheadon</a:t>
          </a:r>
        </a:p>
      </dgm:t>
    </dgm:pt>
    <dgm:pt modelId="{F1E99813-9E05-4C76-A108-4DBE078B6B29}" type="parTrans" cxnId="{B8ECDF74-6560-456A-82DB-88A2A4B49841}">
      <dgm:prSet/>
      <dgm:spPr/>
      <dgm:t>
        <a:bodyPr/>
        <a:lstStyle/>
        <a:p>
          <a:endParaRPr lang="en-GB"/>
        </a:p>
      </dgm:t>
    </dgm:pt>
    <dgm:pt modelId="{1787C4C5-4286-476D-B3ED-D1700A959313}" type="sibTrans" cxnId="{B8ECDF74-6560-456A-82DB-88A2A4B49841}">
      <dgm:prSet/>
      <dgm:spPr/>
      <dgm:t>
        <a:bodyPr/>
        <a:lstStyle/>
        <a:p>
          <a:endParaRPr lang="en-GB"/>
        </a:p>
      </dgm:t>
    </dgm:pt>
    <dgm:pt modelId="{513F104B-8A09-42BC-B1A2-7104BA7AB799}">
      <dgm:prSet phldrT="[Text]" custT="1"/>
      <dgm:spPr>
        <a:solidFill>
          <a:schemeClr val="accent3">
            <a:lumMod val="60000"/>
            <a:lumOff val="40000"/>
          </a:schemeClr>
        </a:solidFill>
      </dgm:spPr>
      <dgm:t>
        <a:bodyPr/>
        <a:lstStyle/>
        <a:p>
          <a:r>
            <a:rPr lang="en-GB" sz="800" dirty="0">
              <a:latin typeface="Arial" panose="020B0604020202020204" pitchFamily="34" charset="0"/>
              <a:cs typeface="Arial" panose="020B0604020202020204" pitchFamily="34" charset="0"/>
            </a:rPr>
            <a:t>Executive Director: People</a:t>
          </a:r>
        </a:p>
        <a:p>
          <a:endParaRPr lang="en-GB" sz="800" dirty="0">
            <a:highlight>
              <a:srgbClr val="FFFF00"/>
            </a:highlight>
            <a:latin typeface="Arial" panose="020B0604020202020204" pitchFamily="34" charset="0"/>
            <a:cs typeface="Arial" panose="020B0604020202020204" pitchFamily="34" charset="0"/>
          </a:endParaRPr>
        </a:p>
      </dgm:t>
    </dgm:pt>
    <dgm:pt modelId="{BEAA9E2F-5B2D-4E36-89B4-5F57B4ACACA3}" type="parTrans" cxnId="{D57D1187-BF55-45A7-BE8F-2758627E14F9}">
      <dgm:prSet/>
      <dgm:spPr/>
      <dgm:t>
        <a:bodyPr/>
        <a:lstStyle/>
        <a:p>
          <a:endParaRPr lang="en-GB"/>
        </a:p>
      </dgm:t>
    </dgm:pt>
    <dgm:pt modelId="{329A56B2-114C-4371-A164-E042449797D3}" type="sibTrans" cxnId="{D57D1187-BF55-45A7-BE8F-2758627E14F9}">
      <dgm:prSet/>
      <dgm:spPr/>
      <dgm:t>
        <a:bodyPr/>
        <a:lstStyle/>
        <a:p>
          <a:endParaRPr lang="en-GB"/>
        </a:p>
      </dgm:t>
    </dgm:pt>
    <dgm:pt modelId="{C4EB3B79-E1A9-47D9-AA8C-14C25E38DD52}">
      <dgm:prSet custT="1"/>
      <dgm:spPr>
        <a:solidFill>
          <a:schemeClr val="accent3">
            <a:lumMod val="60000"/>
            <a:lumOff val="40000"/>
          </a:schemeClr>
        </a:solidFill>
      </dgm:spPr>
      <dgm:t>
        <a:bodyPr/>
        <a:lstStyle/>
        <a:p>
          <a:endParaRPr lang="en-GB" sz="800" dirty="0">
            <a:latin typeface="Arial" panose="020B0604020202020204" pitchFamily="34" charset="0"/>
            <a:cs typeface="Arial" panose="020B0604020202020204" pitchFamily="34" charset="0"/>
          </a:endParaRPr>
        </a:p>
        <a:p>
          <a:r>
            <a:rPr lang="en-GB" sz="800" dirty="0">
              <a:latin typeface="Arial" panose="020B0604020202020204" pitchFamily="34" charset="0"/>
              <a:cs typeface="Arial" panose="020B0604020202020204" pitchFamily="34" charset="0"/>
            </a:rPr>
            <a:t>Executive Director: Delivery</a:t>
          </a:r>
        </a:p>
        <a:p>
          <a:endParaRPr lang="en-GB" sz="800" dirty="0">
            <a:latin typeface="Arial" panose="020B0604020202020204" pitchFamily="34" charset="0"/>
            <a:cs typeface="Arial" panose="020B0604020202020204" pitchFamily="34" charset="0"/>
          </a:endParaRPr>
        </a:p>
      </dgm:t>
    </dgm:pt>
    <dgm:pt modelId="{3C98EFF8-F4AC-447E-B454-5C16441B4627}" type="parTrans" cxnId="{772B1FEB-6E34-4474-9F9A-911E0B42FCA2}">
      <dgm:prSet/>
      <dgm:spPr/>
      <dgm:t>
        <a:bodyPr/>
        <a:lstStyle/>
        <a:p>
          <a:endParaRPr lang="en-GB"/>
        </a:p>
      </dgm:t>
    </dgm:pt>
    <dgm:pt modelId="{F1281E6F-3890-416D-BE0A-07D79BD4B4E3}" type="sibTrans" cxnId="{772B1FEB-6E34-4474-9F9A-911E0B42FCA2}">
      <dgm:prSet/>
      <dgm:spPr/>
      <dgm:t>
        <a:bodyPr/>
        <a:lstStyle/>
        <a:p>
          <a:endParaRPr lang="en-GB"/>
        </a:p>
      </dgm:t>
    </dgm:pt>
    <dgm:pt modelId="{971445ED-0615-4EF2-A722-98DB0CA21C32}">
      <dgm:prSet custT="1"/>
      <dgm:spPr>
        <a:solidFill>
          <a:schemeClr val="accent3">
            <a:lumMod val="60000"/>
            <a:lumOff val="40000"/>
          </a:schemeClr>
        </a:solidFill>
      </dgm:spPr>
      <dgm:t>
        <a:bodyPr/>
        <a:lstStyle/>
        <a:p>
          <a:r>
            <a:rPr lang="en-GB" sz="800" dirty="0">
              <a:latin typeface="Arial" panose="020B0604020202020204" pitchFamily="34" charset="0"/>
              <a:cs typeface="Arial" panose="020B0604020202020204" pitchFamily="34" charset="0"/>
            </a:rPr>
            <a:t>Executive Director: Resources</a:t>
          </a:r>
        </a:p>
      </dgm:t>
    </dgm:pt>
    <dgm:pt modelId="{4A6E868A-E9E8-4DD6-A715-77C10205A1E3}" type="parTrans" cxnId="{2BBA73A9-E836-41C9-AC2D-B502B50C730A}">
      <dgm:prSet/>
      <dgm:spPr/>
      <dgm:t>
        <a:bodyPr/>
        <a:lstStyle/>
        <a:p>
          <a:endParaRPr lang="en-GB"/>
        </a:p>
      </dgm:t>
    </dgm:pt>
    <dgm:pt modelId="{49498B52-F1F2-41E6-B0AD-659A14F3710E}" type="sibTrans" cxnId="{2BBA73A9-E836-41C9-AC2D-B502B50C730A}">
      <dgm:prSet/>
      <dgm:spPr/>
      <dgm:t>
        <a:bodyPr/>
        <a:lstStyle/>
        <a:p>
          <a:endParaRPr lang="en-GB"/>
        </a:p>
      </dgm:t>
    </dgm:pt>
    <dgm:pt modelId="{3CFAB2C9-3D76-44F9-A3D3-54EFCCEB4DFD}">
      <dgm:prSet custT="1"/>
      <dgm:spPr>
        <a:solidFill>
          <a:schemeClr val="accent3">
            <a:lumMod val="60000"/>
            <a:lumOff val="40000"/>
          </a:schemeClr>
        </a:solidFill>
      </dgm:spPr>
      <dgm:t>
        <a:bodyPr/>
        <a:lstStyle/>
        <a:p>
          <a:r>
            <a:rPr lang="en-GB" sz="800">
              <a:latin typeface="Arial" panose="020B0604020202020204" pitchFamily="34" charset="0"/>
              <a:cs typeface="Arial" panose="020B0604020202020204" pitchFamily="34" charset="0"/>
            </a:rPr>
            <a:t>Executive Director: Place, Planning &amp; Regeneration</a:t>
          </a:r>
          <a:endParaRPr lang="en-GB" sz="800" dirty="0">
            <a:latin typeface="Arial" panose="020B0604020202020204" pitchFamily="34" charset="0"/>
            <a:cs typeface="Arial" panose="020B0604020202020204" pitchFamily="34" charset="0"/>
          </a:endParaRPr>
        </a:p>
      </dgm:t>
    </dgm:pt>
    <dgm:pt modelId="{88A94B14-CD04-4905-BEE8-27FA8F8C7F34}" type="parTrans" cxnId="{6E614965-C6AA-46F1-945F-93D3164A2556}">
      <dgm:prSet/>
      <dgm:spPr/>
      <dgm:t>
        <a:bodyPr/>
        <a:lstStyle/>
        <a:p>
          <a:endParaRPr lang="en-GB"/>
        </a:p>
      </dgm:t>
    </dgm:pt>
    <dgm:pt modelId="{62E2310E-2DCE-4AE0-ACF0-744AE446A426}" type="sibTrans" cxnId="{6E614965-C6AA-46F1-945F-93D3164A2556}">
      <dgm:prSet/>
      <dgm:spPr/>
      <dgm:t>
        <a:bodyPr/>
        <a:lstStyle/>
        <a:p>
          <a:endParaRPr lang="en-GB"/>
        </a:p>
      </dgm:t>
    </dgm:pt>
    <dgm:pt modelId="{DC952C67-2D9E-4E84-A250-F90EAEEC1B92}">
      <dgm:prSet custT="1"/>
      <dgm:spPr/>
      <dgm:t>
        <a:bodyPr/>
        <a:lstStyle/>
        <a:p>
          <a:r>
            <a:rPr lang="en-GB" sz="1100"/>
            <a:t>PA to Executive Director</a:t>
          </a:r>
        </a:p>
      </dgm:t>
    </dgm:pt>
    <dgm:pt modelId="{5FF54742-8080-44C8-98DB-F9C68BF66996}" type="parTrans" cxnId="{15A1FEC4-6BD5-4E01-98E5-A70D4FB42FC6}">
      <dgm:prSet/>
      <dgm:spPr>
        <a:ln w="22225">
          <a:solidFill>
            <a:schemeClr val="accent1">
              <a:lumMod val="75000"/>
            </a:schemeClr>
          </a:solidFill>
          <a:prstDash val="sysDot"/>
        </a:ln>
      </dgm:spPr>
      <dgm:t>
        <a:bodyPr/>
        <a:lstStyle/>
        <a:p>
          <a:endParaRPr lang="en-GB"/>
        </a:p>
      </dgm:t>
    </dgm:pt>
    <dgm:pt modelId="{3A24934E-1A49-41E4-9109-8FC80037B691}" type="sibTrans" cxnId="{15A1FEC4-6BD5-4E01-98E5-A70D4FB42FC6}">
      <dgm:prSet/>
      <dgm:spPr/>
      <dgm:t>
        <a:bodyPr/>
        <a:lstStyle/>
        <a:p>
          <a:endParaRPr lang="en-GB"/>
        </a:p>
      </dgm:t>
    </dgm:pt>
    <dgm:pt modelId="{9B089BE5-CFB1-41BA-949C-E79E5EF0DE31}" type="asst">
      <dgm:prSet custT="1"/>
      <dgm:spPr/>
      <dgm:t>
        <a:bodyPr/>
        <a:lstStyle/>
        <a:p>
          <a:r>
            <a:rPr lang="en-GB" sz="1050"/>
            <a:t>PA to Chief Executive</a:t>
          </a:r>
        </a:p>
      </dgm:t>
    </dgm:pt>
    <dgm:pt modelId="{7207DC72-B2F4-4C7E-AAA9-F123333B7976}" type="parTrans" cxnId="{75B003E2-286E-43BD-AF02-6D6A36527656}">
      <dgm:prSet/>
      <dgm:spPr/>
      <dgm:t>
        <a:bodyPr/>
        <a:lstStyle/>
        <a:p>
          <a:endParaRPr lang="en-GB"/>
        </a:p>
      </dgm:t>
    </dgm:pt>
    <dgm:pt modelId="{559078FA-2CA9-4507-918F-E1996EEF1C15}" type="sibTrans" cxnId="{75B003E2-286E-43BD-AF02-6D6A36527656}">
      <dgm:prSet/>
      <dgm:spPr/>
      <dgm:t>
        <a:bodyPr/>
        <a:lstStyle/>
        <a:p>
          <a:endParaRPr lang="en-GB"/>
        </a:p>
      </dgm:t>
    </dgm:pt>
    <dgm:pt modelId="{B477D6E9-8228-4E4D-AA09-B74BA5F3198C}" type="pres">
      <dgm:prSet presAssocID="{0FE7397C-FF7F-4C8C-A50B-AE75AB9E6F39}" presName="hierChild1" presStyleCnt="0">
        <dgm:presLayoutVars>
          <dgm:orgChart val="1"/>
          <dgm:chPref val="1"/>
          <dgm:dir/>
          <dgm:animOne val="branch"/>
          <dgm:animLvl val="lvl"/>
          <dgm:resizeHandles/>
        </dgm:presLayoutVars>
      </dgm:prSet>
      <dgm:spPr/>
    </dgm:pt>
    <dgm:pt modelId="{3DC22E28-E10A-44FA-8AA3-292345380156}" type="pres">
      <dgm:prSet presAssocID="{BAE6F509-A90A-4407-861B-0692CD7DC057}" presName="hierRoot1" presStyleCnt="0">
        <dgm:presLayoutVars>
          <dgm:hierBranch val="init"/>
        </dgm:presLayoutVars>
      </dgm:prSet>
      <dgm:spPr/>
    </dgm:pt>
    <dgm:pt modelId="{69F4BE1D-9DE3-4F31-B9C7-CA23096E71AE}" type="pres">
      <dgm:prSet presAssocID="{BAE6F509-A90A-4407-861B-0692CD7DC057}" presName="rootComposite1" presStyleCnt="0"/>
      <dgm:spPr/>
    </dgm:pt>
    <dgm:pt modelId="{FF97C87C-F5C4-406A-81F1-B2E94DD67431}" type="pres">
      <dgm:prSet presAssocID="{BAE6F509-A90A-4407-861B-0692CD7DC057}" presName="rootText1" presStyleLbl="node0" presStyleIdx="0" presStyleCnt="1" custScaleX="171307" custScaleY="76589" custLinFactNeighborX="-35940" custLinFactNeighborY="-127">
        <dgm:presLayoutVars>
          <dgm:chPref val="3"/>
        </dgm:presLayoutVars>
      </dgm:prSet>
      <dgm:spPr/>
    </dgm:pt>
    <dgm:pt modelId="{B6698FC6-82B8-49FE-9F56-FAC4EE7BDDC9}" type="pres">
      <dgm:prSet presAssocID="{BAE6F509-A90A-4407-861B-0692CD7DC057}" presName="rootConnector1" presStyleLbl="node1" presStyleIdx="0" presStyleCnt="0"/>
      <dgm:spPr/>
    </dgm:pt>
    <dgm:pt modelId="{AD1B991F-4EDE-4005-BE51-97428D6FF572}" type="pres">
      <dgm:prSet presAssocID="{BAE6F509-A90A-4407-861B-0692CD7DC057}" presName="hierChild2" presStyleCnt="0"/>
      <dgm:spPr/>
    </dgm:pt>
    <dgm:pt modelId="{9BBA6CBA-CD1B-48C2-8543-6C4F33C2711D}" type="pres">
      <dgm:prSet presAssocID="{BEAA9E2F-5B2D-4E36-89B4-5F57B4ACACA3}" presName="Name37" presStyleLbl="parChTrans1D2" presStyleIdx="0" presStyleCnt="5"/>
      <dgm:spPr/>
    </dgm:pt>
    <dgm:pt modelId="{57F7004A-49AE-4EFC-AAF2-CC58A4FE9A8D}" type="pres">
      <dgm:prSet presAssocID="{513F104B-8A09-42BC-B1A2-7104BA7AB799}" presName="hierRoot2" presStyleCnt="0">
        <dgm:presLayoutVars>
          <dgm:hierBranch val="l"/>
        </dgm:presLayoutVars>
      </dgm:prSet>
      <dgm:spPr/>
    </dgm:pt>
    <dgm:pt modelId="{E4B6BC4F-9FFA-447C-91A5-9E01E01F7321}" type="pres">
      <dgm:prSet presAssocID="{513F104B-8A09-42BC-B1A2-7104BA7AB799}" presName="rootComposite" presStyleCnt="0"/>
      <dgm:spPr/>
    </dgm:pt>
    <dgm:pt modelId="{9B9117C4-76DA-48F4-9122-3AE4B7DD56D0}" type="pres">
      <dgm:prSet presAssocID="{513F104B-8A09-42BC-B1A2-7104BA7AB799}" presName="rootText" presStyleLbl="node2" presStyleIdx="0" presStyleCnt="4" custScaleX="95850" custScaleY="94944" custLinFactNeighborX="2311" custLinFactNeighborY="-1333">
        <dgm:presLayoutVars>
          <dgm:chPref val="3"/>
        </dgm:presLayoutVars>
      </dgm:prSet>
      <dgm:spPr/>
    </dgm:pt>
    <dgm:pt modelId="{0699C51A-C092-4316-BDCE-EE2CAD3E39B6}" type="pres">
      <dgm:prSet presAssocID="{513F104B-8A09-42BC-B1A2-7104BA7AB799}" presName="rootConnector" presStyleLbl="node2" presStyleIdx="0" presStyleCnt="4"/>
      <dgm:spPr/>
    </dgm:pt>
    <dgm:pt modelId="{9996D70A-1F4B-47AA-9B6B-B38DE8462CA1}" type="pres">
      <dgm:prSet presAssocID="{513F104B-8A09-42BC-B1A2-7104BA7AB799}" presName="hierChild4" presStyleCnt="0"/>
      <dgm:spPr/>
    </dgm:pt>
    <dgm:pt modelId="{430522D6-FECF-4B2C-9450-C69DA4E005F7}" type="pres">
      <dgm:prSet presAssocID="{513F104B-8A09-42BC-B1A2-7104BA7AB799}" presName="hierChild5" presStyleCnt="0"/>
      <dgm:spPr/>
    </dgm:pt>
    <dgm:pt modelId="{F10C5AB8-6091-4F0E-918A-8D531D2F971B}" type="pres">
      <dgm:prSet presAssocID="{3C98EFF8-F4AC-447E-B454-5C16441B4627}" presName="Name37" presStyleLbl="parChTrans1D2" presStyleIdx="1" presStyleCnt="5"/>
      <dgm:spPr/>
    </dgm:pt>
    <dgm:pt modelId="{3F92385F-C8D6-4919-9523-3CBC8196CEBC}" type="pres">
      <dgm:prSet presAssocID="{C4EB3B79-E1A9-47D9-AA8C-14C25E38DD52}" presName="hierRoot2" presStyleCnt="0">
        <dgm:presLayoutVars>
          <dgm:hierBranch val="init"/>
        </dgm:presLayoutVars>
      </dgm:prSet>
      <dgm:spPr/>
    </dgm:pt>
    <dgm:pt modelId="{732C92A4-590B-4B57-BF25-1B751210076C}" type="pres">
      <dgm:prSet presAssocID="{C4EB3B79-E1A9-47D9-AA8C-14C25E38DD52}" presName="rootComposite" presStyleCnt="0"/>
      <dgm:spPr/>
    </dgm:pt>
    <dgm:pt modelId="{4C0B81A5-90C8-428D-B5F2-A2CD000EB41A}" type="pres">
      <dgm:prSet presAssocID="{C4EB3B79-E1A9-47D9-AA8C-14C25E38DD52}" presName="rootText" presStyleLbl="node2" presStyleIdx="1" presStyleCnt="4" custScaleX="87136" custScaleY="94944" custLinFactNeighborX="-11772" custLinFactNeighborY="-1088">
        <dgm:presLayoutVars>
          <dgm:chPref val="3"/>
        </dgm:presLayoutVars>
      </dgm:prSet>
      <dgm:spPr/>
    </dgm:pt>
    <dgm:pt modelId="{6920F2A5-360A-4EA5-A005-FCD61BDBDA4C}" type="pres">
      <dgm:prSet presAssocID="{C4EB3B79-E1A9-47D9-AA8C-14C25E38DD52}" presName="rootConnector" presStyleLbl="node2" presStyleIdx="1" presStyleCnt="4"/>
      <dgm:spPr/>
    </dgm:pt>
    <dgm:pt modelId="{A393F9CB-8804-4277-9091-691232290B94}" type="pres">
      <dgm:prSet presAssocID="{C4EB3B79-E1A9-47D9-AA8C-14C25E38DD52}" presName="hierChild4" presStyleCnt="0"/>
      <dgm:spPr/>
    </dgm:pt>
    <dgm:pt modelId="{A2F05E78-F667-4D91-B478-BAA641408036}" type="pres">
      <dgm:prSet presAssocID="{5FF54742-8080-44C8-98DB-F9C68BF66996}" presName="Name37" presStyleLbl="parChTrans1D3" presStyleIdx="0" presStyleCnt="1"/>
      <dgm:spPr/>
    </dgm:pt>
    <dgm:pt modelId="{0120F2A8-8DBE-4E25-9E38-58A810F4D786}" type="pres">
      <dgm:prSet presAssocID="{DC952C67-2D9E-4E84-A250-F90EAEEC1B92}" presName="hierRoot2" presStyleCnt="0">
        <dgm:presLayoutVars>
          <dgm:hierBranch val="init"/>
        </dgm:presLayoutVars>
      </dgm:prSet>
      <dgm:spPr/>
    </dgm:pt>
    <dgm:pt modelId="{C6ED5212-8E5F-4A3D-927A-D0F407E891DA}" type="pres">
      <dgm:prSet presAssocID="{DC952C67-2D9E-4E84-A250-F90EAEEC1B92}" presName="rootComposite" presStyleCnt="0"/>
      <dgm:spPr/>
    </dgm:pt>
    <dgm:pt modelId="{291887B2-E074-4608-A13D-3A226C4EFB8D}" type="pres">
      <dgm:prSet presAssocID="{DC952C67-2D9E-4E84-A250-F90EAEEC1B92}" presName="rootText" presStyleLbl="node3" presStyleIdx="0" presStyleCnt="1" custScaleX="80137" custScaleY="80111">
        <dgm:presLayoutVars>
          <dgm:chPref val="3"/>
        </dgm:presLayoutVars>
      </dgm:prSet>
      <dgm:spPr/>
    </dgm:pt>
    <dgm:pt modelId="{B3DE47C0-0862-49D7-9B57-EEF992A83407}" type="pres">
      <dgm:prSet presAssocID="{DC952C67-2D9E-4E84-A250-F90EAEEC1B92}" presName="rootConnector" presStyleLbl="node3" presStyleIdx="0" presStyleCnt="1"/>
      <dgm:spPr/>
    </dgm:pt>
    <dgm:pt modelId="{796573F3-1F83-4617-AD9A-DF1C746AC3EA}" type="pres">
      <dgm:prSet presAssocID="{DC952C67-2D9E-4E84-A250-F90EAEEC1B92}" presName="hierChild4" presStyleCnt="0"/>
      <dgm:spPr/>
    </dgm:pt>
    <dgm:pt modelId="{D02F3C68-6023-41CD-8739-FDE3B8F14462}" type="pres">
      <dgm:prSet presAssocID="{DC952C67-2D9E-4E84-A250-F90EAEEC1B92}" presName="hierChild5" presStyleCnt="0"/>
      <dgm:spPr/>
    </dgm:pt>
    <dgm:pt modelId="{B53AC367-E725-4907-9050-6D2A7E12787F}" type="pres">
      <dgm:prSet presAssocID="{C4EB3B79-E1A9-47D9-AA8C-14C25E38DD52}" presName="hierChild5" presStyleCnt="0"/>
      <dgm:spPr/>
    </dgm:pt>
    <dgm:pt modelId="{340A750C-AAEF-4CC0-B814-62FA7D7D02D0}" type="pres">
      <dgm:prSet presAssocID="{4A6E868A-E9E8-4DD6-A715-77C10205A1E3}" presName="Name37" presStyleLbl="parChTrans1D2" presStyleIdx="2" presStyleCnt="5"/>
      <dgm:spPr/>
    </dgm:pt>
    <dgm:pt modelId="{536FDA7E-5943-419A-AF11-1BB02DE6F424}" type="pres">
      <dgm:prSet presAssocID="{971445ED-0615-4EF2-A722-98DB0CA21C32}" presName="hierRoot2" presStyleCnt="0">
        <dgm:presLayoutVars>
          <dgm:hierBranch val="init"/>
        </dgm:presLayoutVars>
      </dgm:prSet>
      <dgm:spPr/>
    </dgm:pt>
    <dgm:pt modelId="{37E2DE06-E89B-4C2E-BE9B-DDDE1F792F14}" type="pres">
      <dgm:prSet presAssocID="{971445ED-0615-4EF2-A722-98DB0CA21C32}" presName="rootComposite" presStyleCnt="0"/>
      <dgm:spPr/>
    </dgm:pt>
    <dgm:pt modelId="{6F68CD97-C79A-40B0-A0E2-F4F8AAE0FFC0}" type="pres">
      <dgm:prSet presAssocID="{971445ED-0615-4EF2-A722-98DB0CA21C32}" presName="rootText" presStyleLbl="node2" presStyleIdx="2" presStyleCnt="4" custScaleX="87136" custScaleY="94944" custLinFactNeighborX="-25415" custLinFactNeighborY="-1333">
        <dgm:presLayoutVars>
          <dgm:chPref val="3"/>
        </dgm:presLayoutVars>
      </dgm:prSet>
      <dgm:spPr/>
    </dgm:pt>
    <dgm:pt modelId="{65EEE20E-6E90-4D29-859D-67F7E1CB4BB5}" type="pres">
      <dgm:prSet presAssocID="{971445ED-0615-4EF2-A722-98DB0CA21C32}" presName="rootConnector" presStyleLbl="node2" presStyleIdx="2" presStyleCnt="4"/>
      <dgm:spPr/>
    </dgm:pt>
    <dgm:pt modelId="{11262EBA-6074-433D-9DCA-FE5404DFE771}" type="pres">
      <dgm:prSet presAssocID="{971445ED-0615-4EF2-A722-98DB0CA21C32}" presName="hierChild4" presStyleCnt="0"/>
      <dgm:spPr/>
    </dgm:pt>
    <dgm:pt modelId="{53DCB754-B037-435D-877E-D74C09C0BAC0}" type="pres">
      <dgm:prSet presAssocID="{971445ED-0615-4EF2-A722-98DB0CA21C32}" presName="hierChild5" presStyleCnt="0"/>
      <dgm:spPr/>
    </dgm:pt>
    <dgm:pt modelId="{7E6A1862-A453-43C4-A701-ACECDFF0F6F7}" type="pres">
      <dgm:prSet presAssocID="{88A94B14-CD04-4905-BEE8-27FA8F8C7F34}" presName="Name37" presStyleLbl="parChTrans1D2" presStyleIdx="3" presStyleCnt="5"/>
      <dgm:spPr/>
    </dgm:pt>
    <dgm:pt modelId="{16A183F4-A89E-4E91-AF57-FE8422A4F06C}" type="pres">
      <dgm:prSet presAssocID="{3CFAB2C9-3D76-44F9-A3D3-54EFCCEB4DFD}" presName="hierRoot2" presStyleCnt="0">
        <dgm:presLayoutVars>
          <dgm:hierBranch val="init"/>
        </dgm:presLayoutVars>
      </dgm:prSet>
      <dgm:spPr/>
    </dgm:pt>
    <dgm:pt modelId="{E1C15FAA-1105-42D3-B238-17E319F84659}" type="pres">
      <dgm:prSet presAssocID="{3CFAB2C9-3D76-44F9-A3D3-54EFCCEB4DFD}" presName="rootComposite" presStyleCnt="0"/>
      <dgm:spPr/>
    </dgm:pt>
    <dgm:pt modelId="{7DC805B0-7730-4BEC-B6FE-204A506C6408}" type="pres">
      <dgm:prSet presAssocID="{3CFAB2C9-3D76-44F9-A3D3-54EFCCEB4DFD}" presName="rootText" presStyleLbl="node2" presStyleIdx="3" presStyleCnt="4" custScaleX="87136" custScaleY="94944" custLinFactNeighborX="-40731" custLinFactNeighborY="-1333">
        <dgm:presLayoutVars>
          <dgm:chPref val="3"/>
        </dgm:presLayoutVars>
      </dgm:prSet>
      <dgm:spPr/>
    </dgm:pt>
    <dgm:pt modelId="{0C4779BC-0B57-4E2D-B563-C20FC5293DEB}" type="pres">
      <dgm:prSet presAssocID="{3CFAB2C9-3D76-44F9-A3D3-54EFCCEB4DFD}" presName="rootConnector" presStyleLbl="node2" presStyleIdx="3" presStyleCnt="4"/>
      <dgm:spPr/>
    </dgm:pt>
    <dgm:pt modelId="{57B3222C-B72A-4CFE-A521-F85AF103359D}" type="pres">
      <dgm:prSet presAssocID="{3CFAB2C9-3D76-44F9-A3D3-54EFCCEB4DFD}" presName="hierChild4" presStyleCnt="0"/>
      <dgm:spPr/>
    </dgm:pt>
    <dgm:pt modelId="{F0354BBB-FE7D-4DC6-A210-AC2D346FD803}" type="pres">
      <dgm:prSet presAssocID="{3CFAB2C9-3D76-44F9-A3D3-54EFCCEB4DFD}" presName="hierChild5" presStyleCnt="0"/>
      <dgm:spPr/>
    </dgm:pt>
    <dgm:pt modelId="{2F70A4D0-D18A-4A72-BA6C-7D8D8CCC4C98}" type="pres">
      <dgm:prSet presAssocID="{BAE6F509-A90A-4407-861B-0692CD7DC057}" presName="hierChild3" presStyleCnt="0"/>
      <dgm:spPr/>
    </dgm:pt>
    <dgm:pt modelId="{5746ADA7-6872-4F23-B5B5-E9BB2D61E131}" type="pres">
      <dgm:prSet presAssocID="{7207DC72-B2F4-4C7E-AAA9-F123333B7976}" presName="Name111" presStyleLbl="parChTrans1D2" presStyleIdx="4" presStyleCnt="5"/>
      <dgm:spPr/>
    </dgm:pt>
    <dgm:pt modelId="{E0593655-3F6A-457D-90B4-D8B927BC9D0B}" type="pres">
      <dgm:prSet presAssocID="{9B089BE5-CFB1-41BA-949C-E79E5EF0DE31}" presName="hierRoot3" presStyleCnt="0">
        <dgm:presLayoutVars>
          <dgm:hierBranch val="init"/>
        </dgm:presLayoutVars>
      </dgm:prSet>
      <dgm:spPr/>
    </dgm:pt>
    <dgm:pt modelId="{E4AC1E68-D878-4116-A8F7-D5F585B30D03}" type="pres">
      <dgm:prSet presAssocID="{9B089BE5-CFB1-41BA-949C-E79E5EF0DE31}" presName="rootComposite3" presStyleCnt="0"/>
      <dgm:spPr/>
    </dgm:pt>
    <dgm:pt modelId="{567864C2-6E8E-41D4-9C60-E691CE61179B}" type="pres">
      <dgm:prSet presAssocID="{9B089BE5-CFB1-41BA-949C-E79E5EF0DE31}" presName="rootText3" presStyleLbl="asst1" presStyleIdx="0" presStyleCnt="1" custLinFactX="73722" custLinFactNeighborX="100000" custLinFactNeighborY="-66250">
        <dgm:presLayoutVars>
          <dgm:chPref val="3"/>
        </dgm:presLayoutVars>
      </dgm:prSet>
      <dgm:spPr/>
    </dgm:pt>
    <dgm:pt modelId="{2AB78426-0A3A-40D4-BCA8-4223F84086CD}" type="pres">
      <dgm:prSet presAssocID="{9B089BE5-CFB1-41BA-949C-E79E5EF0DE31}" presName="rootConnector3" presStyleLbl="asst1" presStyleIdx="0" presStyleCnt="1"/>
      <dgm:spPr/>
    </dgm:pt>
    <dgm:pt modelId="{3B89A0AE-DBF8-4192-ACD3-D68C5E02F4CA}" type="pres">
      <dgm:prSet presAssocID="{9B089BE5-CFB1-41BA-949C-E79E5EF0DE31}" presName="hierChild6" presStyleCnt="0"/>
      <dgm:spPr/>
    </dgm:pt>
    <dgm:pt modelId="{399FB7B6-9142-4017-8101-33CE0D07E8C8}" type="pres">
      <dgm:prSet presAssocID="{9B089BE5-CFB1-41BA-949C-E79E5EF0DE31}" presName="hierChild7" presStyleCnt="0"/>
      <dgm:spPr/>
    </dgm:pt>
  </dgm:ptLst>
  <dgm:cxnLst>
    <dgm:cxn modelId="{30AB6408-1E6A-4E7B-897E-B89C63E46547}" type="presOf" srcId="{BAE6F509-A90A-4407-861B-0692CD7DC057}" destId="{FF97C87C-F5C4-406A-81F1-B2E94DD67431}" srcOrd="0" destOrd="0" presId="urn:microsoft.com/office/officeart/2005/8/layout/orgChart1"/>
    <dgm:cxn modelId="{50179010-F695-4DE2-8003-CE5F2296D8C3}" type="presOf" srcId="{BAE6F509-A90A-4407-861B-0692CD7DC057}" destId="{B6698FC6-82B8-49FE-9F56-FAC4EE7BDDC9}" srcOrd="1" destOrd="0" presId="urn:microsoft.com/office/officeart/2005/8/layout/orgChart1"/>
    <dgm:cxn modelId="{225E8916-A0E3-4360-8EF6-33655AA0C4A4}" type="presOf" srcId="{9B089BE5-CFB1-41BA-949C-E79E5EF0DE31}" destId="{567864C2-6E8E-41D4-9C60-E691CE61179B}" srcOrd="0" destOrd="0" presId="urn:microsoft.com/office/officeart/2005/8/layout/orgChart1"/>
    <dgm:cxn modelId="{D5B8791A-8E84-47E0-899D-EDF69B53AC38}" type="presOf" srcId="{C4EB3B79-E1A9-47D9-AA8C-14C25E38DD52}" destId="{4C0B81A5-90C8-428D-B5F2-A2CD000EB41A}" srcOrd="0" destOrd="0" presId="urn:microsoft.com/office/officeart/2005/8/layout/orgChart1"/>
    <dgm:cxn modelId="{F358D920-E4CB-4E0B-B8CE-6129240CD3BA}" type="presOf" srcId="{7207DC72-B2F4-4C7E-AAA9-F123333B7976}" destId="{5746ADA7-6872-4F23-B5B5-E9BB2D61E131}" srcOrd="0" destOrd="0" presId="urn:microsoft.com/office/officeart/2005/8/layout/orgChart1"/>
    <dgm:cxn modelId="{D2540A34-6C40-4CD7-BD16-F1C0816774DF}" type="presOf" srcId="{9B089BE5-CFB1-41BA-949C-E79E5EF0DE31}" destId="{2AB78426-0A3A-40D4-BCA8-4223F84086CD}" srcOrd="1" destOrd="0" presId="urn:microsoft.com/office/officeart/2005/8/layout/orgChart1"/>
    <dgm:cxn modelId="{56BB913C-92B4-4337-A619-05E359220926}" type="presOf" srcId="{BEAA9E2F-5B2D-4E36-89B4-5F57B4ACACA3}" destId="{9BBA6CBA-CD1B-48C2-8543-6C4F33C2711D}" srcOrd="0" destOrd="0" presId="urn:microsoft.com/office/officeart/2005/8/layout/orgChart1"/>
    <dgm:cxn modelId="{41D5455E-4F4C-42C4-A226-9A3D58565244}" type="presOf" srcId="{88A94B14-CD04-4905-BEE8-27FA8F8C7F34}" destId="{7E6A1862-A453-43C4-A701-ACECDFF0F6F7}" srcOrd="0" destOrd="0" presId="urn:microsoft.com/office/officeart/2005/8/layout/orgChart1"/>
    <dgm:cxn modelId="{275C8060-46E9-44F6-A423-CADEBA09352C}" type="presOf" srcId="{DC952C67-2D9E-4E84-A250-F90EAEEC1B92}" destId="{B3DE47C0-0862-49D7-9B57-EEF992A83407}" srcOrd="1" destOrd="0" presId="urn:microsoft.com/office/officeart/2005/8/layout/orgChart1"/>
    <dgm:cxn modelId="{4F0F2B42-C36F-4B75-A1E2-C10A086781CB}" type="presOf" srcId="{C4EB3B79-E1A9-47D9-AA8C-14C25E38DD52}" destId="{6920F2A5-360A-4EA5-A005-FCD61BDBDA4C}" srcOrd="1" destOrd="0" presId="urn:microsoft.com/office/officeart/2005/8/layout/orgChart1"/>
    <dgm:cxn modelId="{6E614965-C6AA-46F1-945F-93D3164A2556}" srcId="{BAE6F509-A90A-4407-861B-0692CD7DC057}" destId="{3CFAB2C9-3D76-44F9-A3D3-54EFCCEB4DFD}" srcOrd="3" destOrd="0" parTransId="{88A94B14-CD04-4905-BEE8-27FA8F8C7F34}" sibTransId="{62E2310E-2DCE-4AE0-ACF0-744AE446A426}"/>
    <dgm:cxn modelId="{EA075F50-19D1-4804-A007-0E11FBEEA42E}" type="presOf" srcId="{513F104B-8A09-42BC-B1A2-7104BA7AB799}" destId="{9B9117C4-76DA-48F4-9122-3AE4B7DD56D0}" srcOrd="0" destOrd="0" presId="urn:microsoft.com/office/officeart/2005/8/layout/orgChart1"/>
    <dgm:cxn modelId="{B8ECDF74-6560-456A-82DB-88A2A4B49841}" srcId="{0FE7397C-FF7F-4C8C-A50B-AE75AB9E6F39}" destId="{BAE6F509-A90A-4407-861B-0692CD7DC057}" srcOrd="0" destOrd="0" parTransId="{F1E99813-9E05-4C76-A108-4DBE078B6B29}" sibTransId="{1787C4C5-4286-476D-B3ED-D1700A959313}"/>
    <dgm:cxn modelId="{C9C47682-D8F4-4F46-8117-8E80E9C99C4A}" type="presOf" srcId="{0FE7397C-FF7F-4C8C-A50B-AE75AB9E6F39}" destId="{B477D6E9-8228-4E4D-AA09-B74BA5F3198C}" srcOrd="0" destOrd="0" presId="urn:microsoft.com/office/officeart/2005/8/layout/orgChart1"/>
    <dgm:cxn modelId="{D57D1187-BF55-45A7-BE8F-2758627E14F9}" srcId="{BAE6F509-A90A-4407-861B-0692CD7DC057}" destId="{513F104B-8A09-42BC-B1A2-7104BA7AB799}" srcOrd="0" destOrd="0" parTransId="{BEAA9E2F-5B2D-4E36-89B4-5F57B4ACACA3}" sibTransId="{329A56B2-114C-4371-A164-E042449797D3}"/>
    <dgm:cxn modelId="{50EE398C-2562-414D-91B8-C7DCA307A038}" type="presOf" srcId="{3CFAB2C9-3D76-44F9-A3D3-54EFCCEB4DFD}" destId="{7DC805B0-7730-4BEC-B6FE-204A506C6408}" srcOrd="0" destOrd="0" presId="urn:microsoft.com/office/officeart/2005/8/layout/orgChart1"/>
    <dgm:cxn modelId="{46131E9B-1048-4FAD-9D6D-DCE0026339B7}" type="presOf" srcId="{971445ED-0615-4EF2-A722-98DB0CA21C32}" destId="{6F68CD97-C79A-40B0-A0E2-F4F8AAE0FFC0}" srcOrd="0" destOrd="0" presId="urn:microsoft.com/office/officeart/2005/8/layout/orgChart1"/>
    <dgm:cxn modelId="{2BBA73A9-E836-41C9-AC2D-B502B50C730A}" srcId="{BAE6F509-A90A-4407-861B-0692CD7DC057}" destId="{971445ED-0615-4EF2-A722-98DB0CA21C32}" srcOrd="2" destOrd="0" parTransId="{4A6E868A-E9E8-4DD6-A715-77C10205A1E3}" sibTransId="{49498B52-F1F2-41E6-B0AD-659A14F3710E}"/>
    <dgm:cxn modelId="{B583EEBD-85BC-44F0-B906-B6445853ECA3}" type="presOf" srcId="{3C98EFF8-F4AC-447E-B454-5C16441B4627}" destId="{F10C5AB8-6091-4F0E-918A-8D531D2F971B}" srcOrd="0" destOrd="0" presId="urn:microsoft.com/office/officeart/2005/8/layout/orgChart1"/>
    <dgm:cxn modelId="{15A1FEC4-6BD5-4E01-98E5-A70D4FB42FC6}" srcId="{C4EB3B79-E1A9-47D9-AA8C-14C25E38DD52}" destId="{DC952C67-2D9E-4E84-A250-F90EAEEC1B92}" srcOrd="0" destOrd="0" parTransId="{5FF54742-8080-44C8-98DB-F9C68BF66996}" sibTransId="{3A24934E-1A49-41E4-9109-8FC80037B691}"/>
    <dgm:cxn modelId="{F39AFCC5-FD54-47CF-B7BA-BEEF72922C08}" type="presOf" srcId="{3CFAB2C9-3D76-44F9-A3D3-54EFCCEB4DFD}" destId="{0C4779BC-0B57-4E2D-B563-C20FC5293DEB}" srcOrd="1" destOrd="0" presId="urn:microsoft.com/office/officeart/2005/8/layout/orgChart1"/>
    <dgm:cxn modelId="{891EBDCA-137D-4B10-B647-A7602D9C0F11}" type="presOf" srcId="{971445ED-0615-4EF2-A722-98DB0CA21C32}" destId="{65EEE20E-6E90-4D29-859D-67F7E1CB4BB5}" srcOrd="1" destOrd="0" presId="urn:microsoft.com/office/officeart/2005/8/layout/orgChart1"/>
    <dgm:cxn modelId="{B204ABD3-BCC1-4A56-8E27-1C860187F404}" type="presOf" srcId="{4A6E868A-E9E8-4DD6-A715-77C10205A1E3}" destId="{340A750C-AAEF-4CC0-B814-62FA7D7D02D0}" srcOrd="0" destOrd="0" presId="urn:microsoft.com/office/officeart/2005/8/layout/orgChart1"/>
    <dgm:cxn modelId="{75B003E2-286E-43BD-AF02-6D6A36527656}" srcId="{BAE6F509-A90A-4407-861B-0692CD7DC057}" destId="{9B089BE5-CFB1-41BA-949C-E79E5EF0DE31}" srcOrd="4" destOrd="0" parTransId="{7207DC72-B2F4-4C7E-AAA9-F123333B7976}" sibTransId="{559078FA-2CA9-4507-918F-E1996EEF1C15}"/>
    <dgm:cxn modelId="{023113E9-6338-449A-BFDA-7A2BC5B7699E}" type="presOf" srcId="{5FF54742-8080-44C8-98DB-F9C68BF66996}" destId="{A2F05E78-F667-4D91-B478-BAA641408036}" srcOrd="0" destOrd="0" presId="urn:microsoft.com/office/officeart/2005/8/layout/orgChart1"/>
    <dgm:cxn modelId="{772B1FEB-6E34-4474-9F9A-911E0B42FCA2}" srcId="{BAE6F509-A90A-4407-861B-0692CD7DC057}" destId="{C4EB3B79-E1A9-47D9-AA8C-14C25E38DD52}" srcOrd="1" destOrd="0" parTransId="{3C98EFF8-F4AC-447E-B454-5C16441B4627}" sibTransId="{F1281E6F-3890-416D-BE0A-07D79BD4B4E3}"/>
    <dgm:cxn modelId="{037D74ED-BB52-4DD0-88A1-3475AA2126B4}" type="presOf" srcId="{DC952C67-2D9E-4E84-A250-F90EAEEC1B92}" destId="{291887B2-E074-4608-A13D-3A226C4EFB8D}" srcOrd="0" destOrd="0" presId="urn:microsoft.com/office/officeart/2005/8/layout/orgChart1"/>
    <dgm:cxn modelId="{E4D372F6-E290-4AF9-8C8F-7879A069E010}" type="presOf" srcId="{513F104B-8A09-42BC-B1A2-7104BA7AB799}" destId="{0699C51A-C092-4316-BDCE-EE2CAD3E39B6}" srcOrd="1" destOrd="0" presId="urn:microsoft.com/office/officeart/2005/8/layout/orgChart1"/>
    <dgm:cxn modelId="{9E72EA67-F432-4E2D-A165-3455CB68FE1A}" type="presParOf" srcId="{B477D6E9-8228-4E4D-AA09-B74BA5F3198C}" destId="{3DC22E28-E10A-44FA-8AA3-292345380156}" srcOrd="0" destOrd="0" presId="urn:microsoft.com/office/officeart/2005/8/layout/orgChart1"/>
    <dgm:cxn modelId="{2F302CDF-5F57-4CC3-B32B-D0090D280871}" type="presParOf" srcId="{3DC22E28-E10A-44FA-8AA3-292345380156}" destId="{69F4BE1D-9DE3-4F31-B9C7-CA23096E71AE}" srcOrd="0" destOrd="0" presId="urn:microsoft.com/office/officeart/2005/8/layout/orgChart1"/>
    <dgm:cxn modelId="{9996E3FB-8E27-4665-AB55-D8E30DE226DF}" type="presParOf" srcId="{69F4BE1D-9DE3-4F31-B9C7-CA23096E71AE}" destId="{FF97C87C-F5C4-406A-81F1-B2E94DD67431}" srcOrd="0" destOrd="0" presId="urn:microsoft.com/office/officeart/2005/8/layout/orgChart1"/>
    <dgm:cxn modelId="{360B031E-0ECC-496F-8844-465DEF81C1BF}" type="presParOf" srcId="{69F4BE1D-9DE3-4F31-B9C7-CA23096E71AE}" destId="{B6698FC6-82B8-49FE-9F56-FAC4EE7BDDC9}" srcOrd="1" destOrd="0" presId="urn:microsoft.com/office/officeart/2005/8/layout/orgChart1"/>
    <dgm:cxn modelId="{55A89625-AC73-407C-BC6E-B2DB7C66CCB0}" type="presParOf" srcId="{3DC22E28-E10A-44FA-8AA3-292345380156}" destId="{AD1B991F-4EDE-4005-BE51-97428D6FF572}" srcOrd="1" destOrd="0" presId="urn:microsoft.com/office/officeart/2005/8/layout/orgChart1"/>
    <dgm:cxn modelId="{F95E4D89-57AE-43D4-AD3D-D2D451F4EBE3}" type="presParOf" srcId="{AD1B991F-4EDE-4005-BE51-97428D6FF572}" destId="{9BBA6CBA-CD1B-48C2-8543-6C4F33C2711D}" srcOrd="0" destOrd="0" presId="urn:microsoft.com/office/officeart/2005/8/layout/orgChart1"/>
    <dgm:cxn modelId="{9D6CF2A0-C47B-4B14-BBD7-8A8C08CB35E5}" type="presParOf" srcId="{AD1B991F-4EDE-4005-BE51-97428D6FF572}" destId="{57F7004A-49AE-4EFC-AAF2-CC58A4FE9A8D}" srcOrd="1" destOrd="0" presId="urn:microsoft.com/office/officeart/2005/8/layout/orgChart1"/>
    <dgm:cxn modelId="{83397E0B-1ACC-4E2B-A9BF-D6548F99CF73}" type="presParOf" srcId="{57F7004A-49AE-4EFC-AAF2-CC58A4FE9A8D}" destId="{E4B6BC4F-9FFA-447C-91A5-9E01E01F7321}" srcOrd="0" destOrd="0" presId="urn:microsoft.com/office/officeart/2005/8/layout/orgChart1"/>
    <dgm:cxn modelId="{A386A11C-96DA-4706-8978-DF3AF9A57964}" type="presParOf" srcId="{E4B6BC4F-9FFA-447C-91A5-9E01E01F7321}" destId="{9B9117C4-76DA-48F4-9122-3AE4B7DD56D0}" srcOrd="0" destOrd="0" presId="urn:microsoft.com/office/officeart/2005/8/layout/orgChart1"/>
    <dgm:cxn modelId="{C3BD0164-EB57-4432-A7BC-6064D1A0AEDB}" type="presParOf" srcId="{E4B6BC4F-9FFA-447C-91A5-9E01E01F7321}" destId="{0699C51A-C092-4316-BDCE-EE2CAD3E39B6}" srcOrd="1" destOrd="0" presId="urn:microsoft.com/office/officeart/2005/8/layout/orgChart1"/>
    <dgm:cxn modelId="{DFBAB1A6-35E8-4BB4-9A11-16B3224A4091}" type="presParOf" srcId="{57F7004A-49AE-4EFC-AAF2-CC58A4FE9A8D}" destId="{9996D70A-1F4B-47AA-9B6B-B38DE8462CA1}" srcOrd="1" destOrd="0" presId="urn:microsoft.com/office/officeart/2005/8/layout/orgChart1"/>
    <dgm:cxn modelId="{5BD67C0B-89BF-4BB8-B975-6E1324C87C7D}" type="presParOf" srcId="{57F7004A-49AE-4EFC-AAF2-CC58A4FE9A8D}" destId="{430522D6-FECF-4B2C-9450-C69DA4E005F7}" srcOrd="2" destOrd="0" presId="urn:microsoft.com/office/officeart/2005/8/layout/orgChart1"/>
    <dgm:cxn modelId="{AC363EE6-7F99-4E61-9DB9-F29F04BB3271}" type="presParOf" srcId="{AD1B991F-4EDE-4005-BE51-97428D6FF572}" destId="{F10C5AB8-6091-4F0E-918A-8D531D2F971B}" srcOrd="2" destOrd="0" presId="urn:microsoft.com/office/officeart/2005/8/layout/orgChart1"/>
    <dgm:cxn modelId="{917FDAE2-5232-4DCF-BB99-9F15B28721DD}" type="presParOf" srcId="{AD1B991F-4EDE-4005-BE51-97428D6FF572}" destId="{3F92385F-C8D6-4919-9523-3CBC8196CEBC}" srcOrd="3" destOrd="0" presId="urn:microsoft.com/office/officeart/2005/8/layout/orgChart1"/>
    <dgm:cxn modelId="{044E6A88-E090-486F-B217-8AAD0FD000EB}" type="presParOf" srcId="{3F92385F-C8D6-4919-9523-3CBC8196CEBC}" destId="{732C92A4-590B-4B57-BF25-1B751210076C}" srcOrd="0" destOrd="0" presId="urn:microsoft.com/office/officeart/2005/8/layout/orgChart1"/>
    <dgm:cxn modelId="{D20D6A51-A54C-4603-BE61-EFC1560835EA}" type="presParOf" srcId="{732C92A4-590B-4B57-BF25-1B751210076C}" destId="{4C0B81A5-90C8-428D-B5F2-A2CD000EB41A}" srcOrd="0" destOrd="0" presId="urn:microsoft.com/office/officeart/2005/8/layout/orgChart1"/>
    <dgm:cxn modelId="{DF5317EC-22C1-49F3-BEBE-F5FA09E91C21}" type="presParOf" srcId="{732C92A4-590B-4B57-BF25-1B751210076C}" destId="{6920F2A5-360A-4EA5-A005-FCD61BDBDA4C}" srcOrd="1" destOrd="0" presId="urn:microsoft.com/office/officeart/2005/8/layout/orgChart1"/>
    <dgm:cxn modelId="{02EB35B8-DC74-4A7C-8438-E38C2FD92E06}" type="presParOf" srcId="{3F92385F-C8D6-4919-9523-3CBC8196CEBC}" destId="{A393F9CB-8804-4277-9091-691232290B94}" srcOrd="1" destOrd="0" presId="urn:microsoft.com/office/officeart/2005/8/layout/orgChart1"/>
    <dgm:cxn modelId="{7993A9F4-C3FF-4806-8371-79A2B1646EC7}" type="presParOf" srcId="{A393F9CB-8804-4277-9091-691232290B94}" destId="{A2F05E78-F667-4D91-B478-BAA641408036}" srcOrd="0" destOrd="0" presId="urn:microsoft.com/office/officeart/2005/8/layout/orgChart1"/>
    <dgm:cxn modelId="{F4D1948C-C536-4D08-94C6-4678DF9AF01B}" type="presParOf" srcId="{A393F9CB-8804-4277-9091-691232290B94}" destId="{0120F2A8-8DBE-4E25-9E38-58A810F4D786}" srcOrd="1" destOrd="0" presId="urn:microsoft.com/office/officeart/2005/8/layout/orgChart1"/>
    <dgm:cxn modelId="{27BE96E0-A66D-4BA3-A480-B15AAA0BA08E}" type="presParOf" srcId="{0120F2A8-8DBE-4E25-9E38-58A810F4D786}" destId="{C6ED5212-8E5F-4A3D-927A-D0F407E891DA}" srcOrd="0" destOrd="0" presId="urn:microsoft.com/office/officeart/2005/8/layout/orgChart1"/>
    <dgm:cxn modelId="{AEBA4A38-D7CF-4489-8DCE-9415474A5D24}" type="presParOf" srcId="{C6ED5212-8E5F-4A3D-927A-D0F407E891DA}" destId="{291887B2-E074-4608-A13D-3A226C4EFB8D}" srcOrd="0" destOrd="0" presId="urn:microsoft.com/office/officeart/2005/8/layout/orgChart1"/>
    <dgm:cxn modelId="{43F77D9E-95CB-4C50-9C87-8B1B3BD7DF41}" type="presParOf" srcId="{C6ED5212-8E5F-4A3D-927A-D0F407E891DA}" destId="{B3DE47C0-0862-49D7-9B57-EEF992A83407}" srcOrd="1" destOrd="0" presId="urn:microsoft.com/office/officeart/2005/8/layout/orgChart1"/>
    <dgm:cxn modelId="{919C5B1E-263A-4A80-88AF-D758AC8B28F1}" type="presParOf" srcId="{0120F2A8-8DBE-4E25-9E38-58A810F4D786}" destId="{796573F3-1F83-4617-AD9A-DF1C746AC3EA}" srcOrd="1" destOrd="0" presId="urn:microsoft.com/office/officeart/2005/8/layout/orgChart1"/>
    <dgm:cxn modelId="{7BB32CC2-D6D9-46D2-9802-E226F549C7BD}" type="presParOf" srcId="{0120F2A8-8DBE-4E25-9E38-58A810F4D786}" destId="{D02F3C68-6023-41CD-8739-FDE3B8F14462}" srcOrd="2" destOrd="0" presId="urn:microsoft.com/office/officeart/2005/8/layout/orgChart1"/>
    <dgm:cxn modelId="{93BDBC8A-5299-4E98-9252-6095BDA99ACB}" type="presParOf" srcId="{3F92385F-C8D6-4919-9523-3CBC8196CEBC}" destId="{B53AC367-E725-4907-9050-6D2A7E12787F}" srcOrd="2" destOrd="0" presId="urn:microsoft.com/office/officeart/2005/8/layout/orgChart1"/>
    <dgm:cxn modelId="{2F0EB4E1-6FF4-46C2-81AA-D6756CA252DA}" type="presParOf" srcId="{AD1B991F-4EDE-4005-BE51-97428D6FF572}" destId="{340A750C-AAEF-4CC0-B814-62FA7D7D02D0}" srcOrd="4" destOrd="0" presId="urn:microsoft.com/office/officeart/2005/8/layout/orgChart1"/>
    <dgm:cxn modelId="{D3FD37DB-EB24-4BC2-ACAA-E152DAE159E5}" type="presParOf" srcId="{AD1B991F-4EDE-4005-BE51-97428D6FF572}" destId="{536FDA7E-5943-419A-AF11-1BB02DE6F424}" srcOrd="5" destOrd="0" presId="urn:microsoft.com/office/officeart/2005/8/layout/orgChart1"/>
    <dgm:cxn modelId="{1A9ECCBE-FDDE-4450-893E-75AD1DF60643}" type="presParOf" srcId="{536FDA7E-5943-419A-AF11-1BB02DE6F424}" destId="{37E2DE06-E89B-4C2E-BE9B-DDDE1F792F14}" srcOrd="0" destOrd="0" presId="urn:microsoft.com/office/officeart/2005/8/layout/orgChart1"/>
    <dgm:cxn modelId="{657DF426-FABE-4952-AB26-F9E2734F274C}" type="presParOf" srcId="{37E2DE06-E89B-4C2E-BE9B-DDDE1F792F14}" destId="{6F68CD97-C79A-40B0-A0E2-F4F8AAE0FFC0}" srcOrd="0" destOrd="0" presId="urn:microsoft.com/office/officeart/2005/8/layout/orgChart1"/>
    <dgm:cxn modelId="{563B6F74-A7C3-43E4-AEEF-DE239A8D23C9}" type="presParOf" srcId="{37E2DE06-E89B-4C2E-BE9B-DDDE1F792F14}" destId="{65EEE20E-6E90-4D29-859D-67F7E1CB4BB5}" srcOrd="1" destOrd="0" presId="urn:microsoft.com/office/officeart/2005/8/layout/orgChart1"/>
    <dgm:cxn modelId="{9CF2A12E-8244-4DC1-AD6C-38F757B541C7}" type="presParOf" srcId="{536FDA7E-5943-419A-AF11-1BB02DE6F424}" destId="{11262EBA-6074-433D-9DCA-FE5404DFE771}" srcOrd="1" destOrd="0" presId="urn:microsoft.com/office/officeart/2005/8/layout/orgChart1"/>
    <dgm:cxn modelId="{9C273035-B526-4AE8-BCE4-3FDF8DF5A456}" type="presParOf" srcId="{536FDA7E-5943-419A-AF11-1BB02DE6F424}" destId="{53DCB754-B037-435D-877E-D74C09C0BAC0}" srcOrd="2" destOrd="0" presId="urn:microsoft.com/office/officeart/2005/8/layout/orgChart1"/>
    <dgm:cxn modelId="{C7D3DD0A-91ED-4B35-9E7F-4CFB92962919}" type="presParOf" srcId="{AD1B991F-4EDE-4005-BE51-97428D6FF572}" destId="{7E6A1862-A453-43C4-A701-ACECDFF0F6F7}" srcOrd="6" destOrd="0" presId="urn:microsoft.com/office/officeart/2005/8/layout/orgChart1"/>
    <dgm:cxn modelId="{BE4CAD07-ED9C-422F-BF28-340D27AC125D}" type="presParOf" srcId="{AD1B991F-4EDE-4005-BE51-97428D6FF572}" destId="{16A183F4-A89E-4E91-AF57-FE8422A4F06C}" srcOrd="7" destOrd="0" presId="urn:microsoft.com/office/officeart/2005/8/layout/orgChart1"/>
    <dgm:cxn modelId="{8CD7E43B-69F2-447A-91B7-9B45445576C5}" type="presParOf" srcId="{16A183F4-A89E-4E91-AF57-FE8422A4F06C}" destId="{E1C15FAA-1105-42D3-B238-17E319F84659}" srcOrd="0" destOrd="0" presId="urn:microsoft.com/office/officeart/2005/8/layout/orgChart1"/>
    <dgm:cxn modelId="{F0155B3E-2079-4824-AE5B-A571AEA91275}" type="presParOf" srcId="{E1C15FAA-1105-42D3-B238-17E319F84659}" destId="{7DC805B0-7730-4BEC-B6FE-204A506C6408}" srcOrd="0" destOrd="0" presId="urn:microsoft.com/office/officeart/2005/8/layout/orgChart1"/>
    <dgm:cxn modelId="{0135B6F8-860E-4AFC-BB4B-1CB345577A6A}" type="presParOf" srcId="{E1C15FAA-1105-42D3-B238-17E319F84659}" destId="{0C4779BC-0B57-4E2D-B563-C20FC5293DEB}" srcOrd="1" destOrd="0" presId="urn:microsoft.com/office/officeart/2005/8/layout/orgChart1"/>
    <dgm:cxn modelId="{37D7F1E2-2F2E-48EB-AB59-81CB24EB7985}" type="presParOf" srcId="{16A183F4-A89E-4E91-AF57-FE8422A4F06C}" destId="{57B3222C-B72A-4CFE-A521-F85AF103359D}" srcOrd="1" destOrd="0" presId="urn:microsoft.com/office/officeart/2005/8/layout/orgChart1"/>
    <dgm:cxn modelId="{BA5737D9-4989-4B09-8482-F2251509D313}" type="presParOf" srcId="{16A183F4-A89E-4E91-AF57-FE8422A4F06C}" destId="{F0354BBB-FE7D-4DC6-A210-AC2D346FD803}" srcOrd="2" destOrd="0" presId="urn:microsoft.com/office/officeart/2005/8/layout/orgChart1"/>
    <dgm:cxn modelId="{14759150-8429-4EA4-A76B-116321F04C42}" type="presParOf" srcId="{3DC22E28-E10A-44FA-8AA3-292345380156}" destId="{2F70A4D0-D18A-4A72-BA6C-7D8D8CCC4C98}" srcOrd="2" destOrd="0" presId="urn:microsoft.com/office/officeart/2005/8/layout/orgChart1"/>
    <dgm:cxn modelId="{AE61E176-B889-45E5-A97C-24B2D31F240E}" type="presParOf" srcId="{2F70A4D0-D18A-4A72-BA6C-7D8D8CCC4C98}" destId="{5746ADA7-6872-4F23-B5B5-E9BB2D61E131}" srcOrd="0" destOrd="0" presId="urn:microsoft.com/office/officeart/2005/8/layout/orgChart1"/>
    <dgm:cxn modelId="{BC17D391-12EE-4834-82A6-5FD7B794BBDA}" type="presParOf" srcId="{2F70A4D0-D18A-4A72-BA6C-7D8D8CCC4C98}" destId="{E0593655-3F6A-457D-90B4-D8B927BC9D0B}" srcOrd="1" destOrd="0" presId="urn:microsoft.com/office/officeart/2005/8/layout/orgChart1"/>
    <dgm:cxn modelId="{5CD28BD9-2F64-43A1-A747-82C13C8C220A}" type="presParOf" srcId="{E0593655-3F6A-457D-90B4-D8B927BC9D0B}" destId="{E4AC1E68-D878-4116-A8F7-D5F585B30D03}" srcOrd="0" destOrd="0" presId="urn:microsoft.com/office/officeart/2005/8/layout/orgChart1"/>
    <dgm:cxn modelId="{B90ADD2B-C288-44A3-B05F-7034C1B9BF43}" type="presParOf" srcId="{E4AC1E68-D878-4116-A8F7-D5F585B30D03}" destId="{567864C2-6E8E-41D4-9C60-E691CE61179B}" srcOrd="0" destOrd="0" presId="urn:microsoft.com/office/officeart/2005/8/layout/orgChart1"/>
    <dgm:cxn modelId="{6E249468-DCA7-4C97-AE86-DF13366C4BDB}" type="presParOf" srcId="{E4AC1E68-D878-4116-A8F7-D5F585B30D03}" destId="{2AB78426-0A3A-40D4-BCA8-4223F84086CD}" srcOrd="1" destOrd="0" presId="urn:microsoft.com/office/officeart/2005/8/layout/orgChart1"/>
    <dgm:cxn modelId="{0FB7EEF6-ADAA-468C-A969-0D3167AA2E6C}" type="presParOf" srcId="{E0593655-3F6A-457D-90B4-D8B927BC9D0B}" destId="{3B89A0AE-DBF8-4192-ACD3-D68C5E02F4CA}" srcOrd="1" destOrd="0" presId="urn:microsoft.com/office/officeart/2005/8/layout/orgChart1"/>
    <dgm:cxn modelId="{09961CE3-52BA-4887-9943-E196393F08FF}" type="presParOf" srcId="{E0593655-3F6A-457D-90B4-D8B927BC9D0B}" destId="{399FB7B6-9142-4017-8101-33CE0D07E8C8}" srcOrd="2" destOrd="0" presId="urn:microsoft.com/office/officeart/2005/8/layout/orgChart1"/>
  </dgm:cxnLst>
  <dgm:bg/>
  <dgm:whole>
    <a:ln>
      <a:no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46ADA7-6872-4F23-B5B5-E9BB2D61E131}">
      <dsp:nvSpPr>
        <dsp:cNvPr id="0" name=""/>
        <dsp:cNvSpPr/>
      </dsp:nvSpPr>
      <dsp:spPr>
        <a:xfrm>
          <a:off x="2424486" y="562009"/>
          <a:ext cx="1378688" cy="179889"/>
        </a:xfrm>
        <a:custGeom>
          <a:avLst/>
          <a:gdLst/>
          <a:ahLst/>
          <a:cxnLst/>
          <a:rect l="0" t="0" r="0" b="0"/>
          <a:pathLst>
            <a:path>
              <a:moveTo>
                <a:pt x="0" y="0"/>
              </a:moveTo>
              <a:lnTo>
                <a:pt x="0" y="179889"/>
              </a:lnTo>
              <a:lnTo>
                <a:pt x="1378688" y="1798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6A1862-A453-43C4-A701-ACECDFF0F6F7}">
      <dsp:nvSpPr>
        <dsp:cNvPr id="0" name=""/>
        <dsp:cNvSpPr/>
      </dsp:nvSpPr>
      <dsp:spPr>
        <a:xfrm>
          <a:off x="2424486" y="562009"/>
          <a:ext cx="2249152" cy="1270728"/>
        </a:xfrm>
        <a:custGeom>
          <a:avLst/>
          <a:gdLst/>
          <a:ahLst/>
          <a:cxnLst/>
          <a:rect l="0" t="0" r="0" b="0"/>
          <a:pathLst>
            <a:path>
              <a:moveTo>
                <a:pt x="0" y="0"/>
              </a:moveTo>
              <a:lnTo>
                <a:pt x="0" y="1124742"/>
              </a:lnTo>
              <a:lnTo>
                <a:pt x="2249152" y="1124742"/>
              </a:lnTo>
              <a:lnTo>
                <a:pt x="2249152" y="12707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0A750C-AAEF-4CC0-B814-62FA7D7D02D0}">
      <dsp:nvSpPr>
        <dsp:cNvPr id="0" name=""/>
        <dsp:cNvSpPr/>
      </dsp:nvSpPr>
      <dsp:spPr>
        <a:xfrm>
          <a:off x="2424486" y="562009"/>
          <a:ext cx="958639" cy="1270728"/>
        </a:xfrm>
        <a:custGeom>
          <a:avLst/>
          <a:gdLst/>
          <a:ahLst/>
          <a:cxnLst/>
          <a:rect l="0" t="0" r="0" b="0"/>
          <a:pathLst>
            <a:path>
              <a:moveTo>
                <a:pt x="0" y="0"/>
              </a:moveTo>
              <a:lnTo>
                <a:pt x="0" y="1124742"/>
              </a:lnTo>
              <a:lnTo>
                <a:pt x="958639" y="1124742"/>
              </a:lnTo>
              <a:lnTo>
                <a:pt x="958639" y="12707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F05E78-F667-4D91-B478-BAA641408036}">
      <dsp:nvSpPr>
        <dsp:cNvPr id="0" name=""/>
        <dsp:cNvSpPr/>
      </dsp:nvSpPr>
      <dsp:spPr>
        <a:xfrm>
          <a:off x="1584758" y="2494463"/>
          <a:ext cx="345393" cy="577988"/>
        </a:xfrm>
        <a:custGeom>
          <a:avLst/>
          <a:gdLst/>
          <a:ahLst/>
          <a:cxnLst/>
          <a:rect l="0" t="0" r="0" b="0"/>
          <a:pathLst>
            <a:path>
              <a:moveTo>
                <a:pt x="0" y="0"/>
              </a:moveTo>
              <a:lnTo>
                <a:pt x="0" y="577988"/>
              </a:lnTo>
              <a:lnTo>
                <a:pt x="345393" y="577988"/>
              </a:lnTo>
            </a:path>
          </a:pathLst>
        </a:custGeom>
        <a:noFill/>
        <a:ln w="22225" cap="flat" cmpd="sng" algn="ctr">
          <a:solidFill>
            <a:schemeClr val="accent1">
              <a:lumMod val="75000"/>
            </a:schemeClr>
          </a:solidFill>
          <a:prstDash val="sysDot"/>
          <a:miter lim="800000"/>
        </a:ln>
        <a:effectLst/>
      </dsp:spPr>
      <dsp:style>
        <a:lnRef idx="2">
          <a:scrgbClr r="0" g="0" b="0"/>
        </a:lnRef>
        <a:fillRef idx="0">
          <a:scrgbClr r="0" g="0" b="0"/>
        </a:fillRef>
        <a:effectRef idx="0">
          <a:scrgbClr r="0" g="0" b="0"/>
        </a:effectRef>
        <a:fontRef idx="minor"/>
      </dsp:style>
    </dsp:sp>
    <dsp:sp modelId="{F10C5AB8-6091-4F0E-918A-8D531D2F971B}">
      <dsp:nvSpPr>
        <dsp:cNvPr id="0" name=""/>
        <dsp:cNvSpPr/>
      </dsp:nvSpPr>
      <dsp:spPr>
        <a:xfrm>
          <a:off x="2069352" y="562009"/>
          <a:ext cx="355134" cy="1272431"/>
        </a:xfrm>
        <a:custGeom>
          <a:avLst/>
          <a:gdLst/>
          <a:ahLst/>
          <a:cxnLst/>
          <a:rect l="0" t="0" r="0" b="0"/>
          <a:pathLst>
            <a:path>
              <a:moveTo>
                <a:pt x="355134" y="0"/>
              </a:moveTo>
              <a:lnTo>
                <a:pt x="355134" y="1126446"/>
              </a:lnTo>
              <a:lnTo>
                <a:pt x="0" y="1126446"/>
              </a:lnTo>
              <a:lnTo>
                <a:pt x="0" y="12724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BA6CBA-CD1B-48C2-8543-6C4F33C2711D}">
      <dsp:nvSpPr>
        <dsp:cNvPr id="0" name=""/>
        <dsp:cNvSpPr/>
      </dsp:nvSpPr>
      <dsp:spPr>
        <a:xfrm>
          <a:off x="701119" y="562009"/>
          <a:ext cx="1723367" cy="1270728"/>
        </a:xfrm>
        <a:custGeom>
          <a:avLst/>
          <a:gdLst/>
          <a:ahLst/>
          <a:cxnLst/>
          <a:rect l="0" t="0" r="0" b="0"/>
          <a:pathLst>
            <a:path>
              <a:moveTo>
                <a:pt x="1723367" y="0"/>
              </a:moveTo>
              <a:lnTo>
                <a:pt x="1723367" y="1124742"/>
              </a:lnTo>
              <a:lnTo>
                <a:pt x="0" y="1124742"/>
              </a:lnTo>
              <a:lnTo>
                <a:pt x="0" y="12707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97C87C-F5C4-406A-81F1-B2E94DD67431}">
      <dsp:nvSpPr>
        <dsp:cNvPr id="0" name=""/>
        <dsp:cNvSpPr/>
      </dsp:nvSpPr>
      <dsp:spPr>
        <a:xfrm>
          <a:off x="1233612" y="29586"/>
          <a:ext cx="2381748" cy="532423"/>
        </a:xfrm>
        <a:prstGeom prst="rect">
          <a:avLst/>
        </a:prstGeom>
        <a:solidFill>
          <a:schemeClr val="accent3">
            <a:lumMod val="40000"/>
            <a:lumOff val="6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kern="1200" dirty="0">
              <a:latin typeface="Arial" panose="020B0604020202020204" pitchFamily="34" charset="0"/>
              <a:cs typeface="Arial" panose="020B0604020202020204" pitchFamily="34" charset="0"/>
            </a:rPr>
            <a:t>Chief Executive</a:t>
          </a:r>
        </a:p>
        <a:p>
          <a:pPr marL="0" lvl="0" indent="0" algn="ctr" defTabSz="466725">
            <a:lnSpc>
              <a:spcPct val="90000"/>
            </a:lnSpc>
            <a:spcBef>
              <a:spcPct val="0"/>
            </a:spcBef>
            <a:spcAft>
              <a:spcPct val="35000"/>
            </a:spcAft>
            <a:buNone/>
          </a:pPr>
          <a:r>
            <a:rPr lang="en-GB" sz="1050" b="1" kern="1200" dirty="0">
              <a:latin typeface="Arial" panose="020B0604020202020204" pitchFamily="34" charset="0"/>
              <a:cs typeface="Arial" panose="020B0604020202020204" pitchFamily="34" charset="0"/>
            </a:rPr>
            <a:t>Timothy Wheadon</a:t>
          </a:r>
        </a:p>
      </dsp:txBody>
      <dsp:txXfrm>
        <a:off x="1233612" y="29586"/>
        <a:ext cx="2381748" cy="532423"/>
      </dsp:txXfrm>
    </dsp:sp>
    <dsp:sp modelId="{9B9117C4-76DA-48F4-9122-3AE4B7DD56D0}">
      <dsp:nvSpPr>
        <dsp:cNvPr id="0" name=""/>
        <dsp:cNvSpPr/>
      </dsp:nvSpPr>
      <dsp:spPr>
        <a:xfrm>
          <a:off x="34799" y="1832738"/>
          <a:ext cx="1332640" cy="660021"/>
        </a:xfrm>
        <a:prstGeom prst="rect">
          <a:avLst/>
        </a:prstGeom>
        <a:solidFill>
          <a:schemeClr val="accent3">
            <a:lumMod val="60000"/>
            <a:lumOff val="4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latin typeface="Arial" panose="020B0604020202020204" pitchFamily="34" charset="0"/>
              <a:cs typeface="Arial" panose="020B0604020202020204" pitchFamily="34" charset="0"/>
            </a:rPr>
            <a:t>Executive Director: People</a:t>
          </a:r>
        </a:p>
        <a:p>
          <a:pPr marL="0" lvl="0" indent="0" algn="ctr" defTabSz="355600">
            <a:lnSpc>
              <a:spcPct val="90000"/>
            </a:lnSpc>
            <a:spcBef>
              <a:spcPct val="0"/>
            </a:spcBef>
            <a:spcAft>
              <a:spcPct val="35000"/>
            </a:spcAft>
            <a:buNone/>
          </a:pPr>
          <a:endParaRPr lang="en-GB" sz="800" kern="1200" dirty="0">
            <a:highlight>
              <a:srgbClr val="FFFF00"/>
            </a:highlight>
            <a:latin typeface="Arial" panose="020B0604020202020204" pitchFamily="34" charset="0"/>
            <a:cs typeface="Arial" panose="020B0604020202020204" pitchFamily="34" charset="0"/>
          </a:endParaRPr>
        </a:p>
      </dsp:txBody>
      <dsp:txXfrm>
        <a:off x="34799" y="1832738"/>
        <a:ext cx="1332640" cy="660021"/>
      </dsp:txXfrm>
    </dsp:sp>
    <dsp:sp modelId="{4C0B81A5-90C8-428D-B5F2-A2CD000EB41A}">
      <dsp:nvSpPr>
        <dsp:cNvPr id="0" name=""/>
        <dsp:cNvSpPr/>
      </dsp:nvSpPr>
      <dsp:spPr>
        <a:xfrm>
          <a:off x="1463609" y="1834441"/>
          <a:ext cx="1211486" cy="660021"/>
        </a:xfrm>
        <a:prstGeom prst="rect">
          <a:avLst/>
        </a:prstGeom>
        <a:solidFill>
          <a:schemeClr val="accent3">
            <a:lumMod val="60000"/>
            <a:lumOff val="4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GB" sz="800" kern="1200" dirty="0">
            <a:latin typeface="Arial" panose="020B0604020202020204" pitchFamily="34" charset="0"/>
            <a:cs typeface="Arial" panose="020B0604020202020204" pitchFamily="34" charset="0"/>
          </a:endParaRPr>
        </a:p>
        <a:p>
          <a:pPr marL="0" lvl="0" indent="0" algn="ctr" defTabSz="355600">
            <a:lnSpc>
              <a:spcPct val="90000"/>
            </a:lnSpc>
            <a:spcBef>
              <a:spcPct val="0"/>
            </a:spcBef>
            <a:spcAft>
              <a:spcPct val="35000"/>
            </a:spcAft>
            <a:buNone/>
          </a:pPr>
          <a:r>
            <a:rPr lang="en-GB" sz="800" kern="1200" dirty="0">
              <a:latin typeface="Arial" panose="020B0604020202020204" pitchFamily="34" charset="0"/>
              <a:cs typeface="Arial" panose="020B0604020202020204" pitchFamily="34" charset="0"/>
            </a:rPr>
            <a:t>Executive Director: Delivery</a:t>
          </a:r>
        </a:p>
        <a:p>
          <a:pPr marL="0" lvl="0" indent="0" algn="ctr" defTabSz="355600">
            <a:lnSpc>
              <a:spcPct val="90000"/>
            </a:lnSpc>
            <a:spcBef>
              <a:spcPct val="0"/>
            </a:spcBef>
            <a:spcAft>
              <a:spcPct val="35000"/>
            </a:spcAft>
            <a:buNone/>
          </a:pPr>
          <a:endParaRPr lang="en-GB" sz="800" kern="1200" dirty="0">
            <a:latin typeface="Arial" panose="020B0604020202020204" pitchFamily="34" charset="0"/>
            <a:cs typeface="Arial" panose="020B0604020202020204" pitchFamily="34" charset="0"/>
          </a:endParaRPr>
        </a:p>
      </dsp:txBody>
      <dsp:txXfrm>
        <a:off x="1463609" y="1834441"/>
        <a:ext cx="1211486" cy="660021"/>
      </dsp:txXfrm>
    </dsp:sp>
    <dsp:sp modelId="{291887B2-E074-4608-A13D-3A226C4EFB8D}">
      <dsp:nvSpPr>
        <dsp:cNvPr id="0" name=""/>
        <dsp:cNvSpPr/>
      </dsp:nvSpPr>
      <dsp:spPr>
        <a:xfrm>
          <a:off x="1930151" y="2793998"/>
          <a:ext cx="1114176" cy="55690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PA to Executive Director</a:t>
          </a:r>
        </a:p>
      </dsp:txBody>
      <dsp:txXfrm>
        <a:off x="1930151" y="2793998"/>
        <a:ext cx="1114176" cy="556907"/>
      </dsp:txXfrm>
    </dsp:sp>
    <dsp:sp modelId="{6F68CD97-C79A-40B0-A0E2-F4F8AAE0FFC0}">
      <dsp:nvSpPr>
        <dsp:cNvPr id="0" name=""/>
        <dsp:cNvSpPr/>
      </dsp:nvSpPr>
      <dsp:spPr>
        <a:xfrm>
          <a:off x="2777382" y="1832738"/>
          <a:ext cx="1211486" cy="660021"/>
        </a:xfrm>
        <a:prstGeom prst="rect">
          <a:avLst/>
        </a:prstGeom>
        <a:solidFill>
          <a:schemeClr val="accent3">
            <a:lumMod val="60000"/>
            <a:lumOff val="4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latin typeface="Arial" panose="020B0604020202020204" pitchFamily="34" charset="0"/>
              <a:cs typeface="Arial" panose="020B0604020202020204" pitchFamily="34" charset="0"/>
            </a:rPr>
            <a:t>Executive Director: Resources</a:t>
          </a:r>
        </a:p>
      </dsp:txBody>
      <dsp:txXfrm>
        <a:off x="2777382" y="1832738"/>
        <a:ext cx="1211486" cy="660021"/>
      </dsp:txXfrm>
    </dsp:sp>
    <dsp:sp modelId="{7DC805B0-7730-4BEC-B6FE-204A506C6408}">
      <dsp:nvSpPr>
        <dsp:cNvPr id="0" name=""/>
        <dsp:cNvSpPr/>
      </dsp:nvSpPr>
      <dsp:spPr>
        <a:xfrm>
          <a:off x="4067896" y="1832738"/>
          <a:ext cx="1211486" cy="660021"/>
        </a:xfrm>
        <a:prstGeom prst="rect">
          <a:avLst/>
        </a:prstGeom>
        <a:solidFill>
          <a:schemeClr val="accent3">
            <a:lumMod val="60000"/>
            <a:lumOff val="4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Executive Director: Place, Planning &amp; Regeneration</a:t>
          </a:r>
          <a:endParaRPr lang="en-GB" sz="800" kern="1200" dirty="0">
            <a:latin typeface="Arial" panose="020B0604020202020204" pitchFamily="34" charset="0"/>
            <a:cs typeface="Arial" panose="020B0604020202020204" pitchFamily="34" charset="0"/>
          </a:endParaRPr>
        </a:p>
      </dsp:txBody>
      <dsp:txXfrm>
        <a:off x="4067896" y="1832738"/>
        <a:ext cx="1211486" cy="660021"/>
      </dsp:txXfrm>
    </dsp:sp>
    <dsp:sp modelId="{567864C2-6E8E-41D4-9C60-E691CE61179B}">
      <dsp:nvSpPr>
        <dsp:cNvPr id="0" name=""/>
        <dsp:cNvSpPr/>
      </dsp:nvSpPr>
      <dsp:spPr>
        <a:xfrm>
          <a:off x="3803175" y="394314"/>
          <a:ext cx="1390339" cy="69516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PA to Chief Executive</a:t>
          </a:r>
        </a:p>
      </dsp:txBody>
      <dsp:txXfrm>
        <a:off x="3803175" y="394314"/>
        <a:ext cx="1390339" cy="69516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959f499-0c8f-4b66-b26e-191d2dce62d4">
      <UserInfo>
        <DisplayName>Kirsty Hunt</DisplayName>
        <AccountId>170</AccountId>
        <AccountType/>
      </UserInfo>
    </SharedWithUsers>
    <PII xmlns="dad9b6ac-e0d3-4e2d-bd91-691b31db5bbb"/>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749CF0B5B41ED4DAD7F338C6A08900C" ma:contentTypeVersion="11" ma:contentTypeDescription="Create a new document." ma:contentTypeScope="" ma:versionID="48e555dad0b700187bc9379cb1eaf5a0">
  <xsd:schema xmlns:xsd="http://www.w3.org/2001/XMLSchema" xmlns:xs="http://www.w3.org/2001/XMLSchema" xmlns:p="http://schemas.microsoft.com/office/2006/metadata/properties" xmlns:ns2="dad9b6ac-e0d3-4e2d-bd91-691b31db5bbb" xmlns:ns3="b07831c3-fde7-4068-a13d-6cf4a889fcf5" xmlns:ns4="8959f499-0c8f-4b66-b26e-191d2dce62d4" targetNamespace="http://schemas.microsoft.com/office/2006/metadata/properties" ma:root="true" ma:fieldsID="092029cc098e01fdc8b675bb9cd80520" ns2:_="" ns3:_="" ns4:_="">
    <xsd:import namespace="dad9b6ac-e0d3-4e2d-bd91-691b31db5bbb"/>
    <xsd:import namespace="b07831c3-fde7-4068-a13d-6cf4a889fcf5"/>
    <xsd:import namespace="8959f499-0c8f-4b66-b26e-191d2dce62d4"/>
    <xsd:element name="properties">
      <xsd:complexType>
        <xsd:sequence>
          <xsd:element name="documentManagement">
            <xsd:complexType>
              <xsd:all>
                <xsd:element ref="ns2:PII"/>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schema>
  <xsd:schema xmlns:xsd="http://www.w3.org/2001/XMLSchema" xmlns:xs="http://www.w3.org/2001/XMLSchema" xmlns:dms="http://schemas.microsoft.com/office/2006/documentManagement/types" xmlns:pc="http://schemas.microsoft.com/office/infopath/2007/PartnerControls" targetNamespace="b07831c3-fde7-4068-a13d-6cf4a889fcf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59f499-0c8f-4b66-b26e-191d2dce62d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F61FED-9CDF-4337-B716-E5A159487B91}">
  <ds:schemaRefs>
    <ds:schemaRef ds:uri="http://schemas.microsoft.com/sharepoint/v3/contenttype/forms"/>
  </ds:schemaRefs>
</ds:datastoreItem>
</file>

<file path=customXml/itemProps2.xml><?xml version="1.0" encoding="utf-8"?>
<ds:datastoreItem xmlns:ds="http://schemas.openxmlformats.org/officeDocument/2006/customXml" ds:itemID="{E21F78E2-4407-4108-ACCA-8AB2729EE22C}">
  <ds:schemaRefs>
    <ds:schemaRef ds:uri="http://schemas.microsoft.com/office/2006/metadata/properties"/>
    <ds:schemaRef ds:uri="http://schemas.microsoft.com/office/infopath/2007/PartnerControls"/>
    <ds:schemaRef ds:uri="352352ec-0a7a-401c-abe2-a60daf369d7d"/>
  </ds:schemaRefs>
</ds:datastoreItem>
</file>

<file path=customXml/itemProps3.xml><?xml version="1.0" encoding="utf-8"?>
<ds:datastoreItem xmlns:ds="http://schemas.openxmlformats.org/officeDocument/2006/customXml" ds:itemID="{D2A823AA-3A3B-43E5-BC51-3C501EB1C47E}">
  <ds:schemaRefs>
    <ds:schemaRef ds:uri="http://schemas.openxmlformats.org/officeDocument/2006/bibliography"/>
  </ds:schemaRefs>
</ds:datastoreItem>
</file>

<file path=customXml/itemProps4.xml><?xml version="1.0" encoding="utf-8"?>
<ds:datastoreItem xmlns:ds="http://schemas.openxmlformats.org/officeDocument/2006/customXml" ds:itemID="{1FC04D3C-8AA0-4992-BCAD-AE83D8CA5A2E}"/>
</file>

<file path=docProps/app.xml><?xml version="1.0" encoding="utf-8"?>
<Properties xmlns="http://schemas.openxmlformats.org/officeDocument/2006/extended-properties" xmlns:vt="http://schemas.openxmlformats.org/officeDocument/2006/docPropsVTypes">
  <Template>Normal</Template>
  <TotalTime>3</TotalTime>
  <Pages>4</Pages>
  <Words>577</Words>
  <Characters>3761</Characters>
  <Application>Microsoft Office Word</Application>
  <DocSecurity>0</DocSecurity>
  <Lines>31</Lines>
  <Paragraphs>8</Paragraphs>
  <ScaleCrop>false</ScaleCrop>
  <Company>Bracknell Forest Borough Council</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speficiation template</dc:title>
  <dc:subject/>
  <dc:creator>SandiGi</dc:creator>
  <cp:keywords/>
  <cp:lastModifiedBy>Debs Jones PA to Chief Executive</cp:lastModifiedBy>
  <cp:revision>3</cp:revision>
  <dcterms:created xsi:type="dcterms:W3CDTF">2021-08-25T15:18:00Z</dcterms:created>
  <dcterms:modified xsi:type="dcterms:W3CDTF">2021-08-25T15:19:00Z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0x0101005749CF0B5B41ED4DAD7F338C6A08900C</vt:lpwstr>
  </property>
</Properties>
</file>