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30EAE0" w14:textId="67A5B1E7" w:rsidR="000635FD" w:rsidRPr="006A1DFB" w:rsidRDefault="00055A14" w:rsidP="00055A14">
      <w:pPr>
        <w:pStyle w:val="Subtitle"/>
        <w:tabs>
          <w:tab w:val="left" w:pos="1276"/>
          <w:tab w:val="left" w:pos="6765"/>
          <w:tab w:val="right" w:pos="10206"/>
        </w:tabs>
        <w:ind w:right="-568"/>
        <w:jc w:val="left"/>
        <w:rPr>
          <w:sz w:val="22"/>
        </w:rPr>
      </w:pPr>
      <w:r>
        <w:rPr>
          <w:sz w:val="22"/>
        </w:rPr>
        <w:tab/>
      </w:r>
      <w:r>
        <w:rPr>
          <w:sz w:val="22"/>
        </w:rPr>
        <w:tab/>
      </w:r>
      <w:r>
        <w:rPr>
          <w:sz w:val="22"/>
        </w:rPr>
        <w:tab/>
      </w:r>
      <w:r w:rsidR="00085320">
        <w:rPr>
          <w:noProof/>
        </w:rPr>
        <w:drawing>
          <wp:anchor distT="0" distB="0" distL="114300" distR="114300" simplePos="0" relativeHeight="251656704" behindDoc="0" locked="0" layoutInCell="1" allowOverlap="1" wp14:anchorId="6898C8D3" wp14:editId="7BE1B0E6">
            <wp:simplePos x="0" y="0"/>
            <wp:positionH relativeFrom="column">
              <wp:posOffset>4913630</wp:posOffset>
            </wp:positionH>
            <wp:positionV relativeFrom="paragraph">
              <wp:posOffset>-367030</wp:posOffset>
            </wp:positionV>
            <wp:extent cx="1510030" cy="1171575"/>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02D6" w:rsidRPr="5D14C3D7">
        <w:rPr>
          <w:sz w:val="22"/>
        </w:rPr>
        <w:t xml:space="preserve">           </w:t>
      </w:r>
    </w:p>
    <w:p w14:paraId="73AF803E" w14:textId="77777777" w:rsidR="00DE255F" w:rsidRDefault="00DE255F" w:rsidP="00DD61D8">
      <w:pPr>
        <w:tabs>
          <w:tab w:val="left" w:pos="1276"/>
        </w:tabs>
        <w:ind w:right="-568"/>
        <w:jc w:val="center"/>
        <w:rPr>
          <w:rFonts w:ascii="Arial" w:hAnsi="Arial"/>
          <w:b/>
        </w:rPr>
      </w:pPr>
    </w:p>
    <w:p w14:paraId="2ED7C7CE" w14:textId="77777777" w:rsidR="000635FD" w:rsidRDefault="00DD61D8" w:rsidP="00DD61D8">
      <w:pPr>
        <w:tabs>
          <w:tab w:val="left" w:pos="1276"/>
        </w:tabs>
        <w:ind w:right="-568"/>
        <w:jc w:val="center"/>
        <w:rPr>
          <w:rFonts w:ascii="Arial" w:hAnsi="Arial"/>
          <w:b/>
        </w:rPr>
      </w:pPr>
      <w:r w:rsidRPr="00DD61D8">
        <w:rPr>
          <w:rFonts w:ascii="Arial" w:hAnsi="Arial"/>
          <w:b/>
        </w:rPr>
        <w:t>JOB DESCRIPTION</w:t>
      </w:r>
    </w:p>
    <w:p w14:paraId="2718F84A" w14:textId="77777777" w:rsidR="00DE255F" w:rsidRDefault="00DE255F" w:rsidP="00DD61D8">
      <w:pPr>
        <w:tabs>
          <w:tab w:val="left" w:pos="1276"/>
        </w:tabs>
        <w:ind w:right="-568"/>
        <w:jc w:val="center"/>
        <w:rPr>
          <w:rFonts w:ascii="Arial" w:hAnsi="Arial"/>
          <w:b/>
        </w:rPr>
      </w:pPr>
    </w:p>
    <w:p w14:paraId="03F9E92E" w14:textId="77777777" w:rsidR="00DE255F" w:rsidRPr="00DD61D8" w:rsidRDefault="00DE255F" w:rsidP="00DD61D8">
      <w:pPr>
        <w:tabs>
          <w:tab w:val="left" w:pos="1276"/>
        </w:tabs>
        <w:ind w:right="-568"/>
        <w:jc w:val="center"/>
        <w:rPr>
          <w:rFonts w:ascii="Arial" w:hAnsi="Arial"/>
          <w:b/>
        </w:rPr>
      </w:pPr>
    </w:p>
    <w:p w14:paraId="25734954" w14:textId="77777777" w:rsidR="00672DB7" w:rsidRPr="00DD61D8" w:rsidRDefault="00672DB7" w:rsidP="00DD61D8">
      <w:pPr>
        <w:tabs>
          <w:tab w:val="left" w:pos="1276"/>
        </w:tabs>
        <w:ind w:right="-568"/>
        <w:jc w:val="center"/>
        <w:rPr>
          <w:rFonts w:ascii="Arial" w:hAnsi="Arial"/>
          <w:b/>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672DB7" w:rsidRPr="006A1DFB" w14:paraId="5E15AE62" w14:textId="77777777" w:rsidTr="00E610F4">
        <w:tc>
          <w:tcPr>
            <w:tcW w:w="2518" w:type="dxa"/>
            <w:shd w:val="clear" w:color="auto" w:fill="00B5E2"/>
          </w:tcPr>
          <w:p w14:paraId="52D0D728" w14:textId="77777777" w:rsidR="00672DB7" w:rsidRPr="002F34DF" w:rsidRDefault="00996185" w:rsidP="001F703D">
            <w:pPr>
              <w:tabs>
                <w:tab w:val="left" w:pos="1276"/>
              </w:tabs>
              <w:ind w:right="-568"/>
              <w:rPr>
                <w:rFonts w:ascii="Arial" w:hAnsi="Arial"/>
                <w:b/>
                <w:color w:val="000000"/>
              </w:rPr>
            </w:pPr>
            <w:r w:rsidRPr="002F34DF">
              <w:rPr>
                <w:rFonts w:ascii="Arial" w:hAnsi="Arial"/>
                <w:b/>
                <w:color w:val="000000"/>
                <w:sz w:val="28"/>
              </w:rPr>
              <w:t>J</w:t>
            </w:r>
            <w:r w:rsidR="000B1B3D" w:rsidRPr="002F34DF">
              <w:rPr>
                <w:rFonts w:ascii="Arial" w:hAnsi="Arial"/>
                <w:b/>
                <w:color w:val="000000"/>
                <w:sz w:val="28"/>
              </w:rPr>
              <w:t>ob Title</w:t>
            </w:r>
            <w:r w:rsidRPr="002F34DF">
              <w:rPr>
                <w:rFonts w:ascii="Arial" w:hAnsi="Arial"/>
                <w:b/>
                <w:color w:val="000000"/>
                <w:sz w:val="28"/>
              </w:rPr>
              <w:t xml:space="preserve"> </w:t>
            </w:r>
          </w:p>
        </w:tc>
        <w:tc>
          <w:tcPr>
            <w:tcW w:w="6804" w:type="dxa"/>
            <w:tcBorders>
              <w:top w:val="nil"/>
              <w:bottom w:val="nil"/>
            </w:tcBorders>
            <w:shd w:val="clear" w:color="auto" w:fill="auto"/>
          </w:tcPr>
          <w:p w14:paraId="30DB09DA" w14:textId="41D057EA" w:rsidR="00672DB7" w:rsidRPr="00CC21E4" w:rsidRDefault="005B102B" w:rsidP="001F703D">
            <w:pPr>
              <w:tabs>
                <w:tab w:val="left" w:pos="1276"/>
              </w:tabs>
              <w:ind w:right="-568"/>
              <w:rPr>
                <w:rFonts w:ascii="Arial" w:hAnsi="Arial"/>
                <w:sz w:val="28"/>
              </w:rPr>
            </w:pPr>
            <w:r>
              <w:rPr>
                <w:rFonts w:ascii="Arial" w:hAnsi="Arial"/>
                <w:sz w:val="28"/>
              </w:rPr>
              <w:t>Covid Response Project Manager</w:t>
            </w:r>
          </w:p>
        </w:tc>
      </w:tr>
    </w:tbl>
    <w:p w14:paraId="00CFDCAB" w14:textId="77777777" w:rsidR="009902D6" w:rsidRPr="006A1DFB" w:rsidRDefault="009902D6" w:rsidP="000635FD">
      <w:pPr>
        <w:tabs>
          <w:tab w:val="left" w:pos="1276"/>
        </w:tabs>
        <w:ind w:right="-568"/>
        <w:rPr>
          <w:rFonts w:ascii="Arial" w:hAnsi="Arial"/>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F6512B" w:rsidRPr="006A1DFB" w14:paraId="44317B5A" w14:textId="77777777" w:rsidTr="63551117">
        <w:trPr>
          <w:trHeight w:val="300"/>
        </w:trPr>
        <w:tc>
          <w:tcPr>
            <w:tcW w:w="2518" w:type="dxa"/>
            <w:shd w:val="clear" w:color="auto" w:fill="00B5E2"/>
          </w:tcPr>
          <w:p w14:paraId="41513149" w14:textId="77777777" w:rsidR="00F6512B" w:rsidRPr="002F34DF" w:rsidRDefault="00F6512B" w:rsidP="00F6512B">
            <w:pPr>
              <w:tabs>
                <w:tab w:val="left" w:pos="1276"/>
              </w:tabs>
              <w:ind w:right="-568"/>
              <w:rPr>
                <w:rFonts w:ascii="Arial" w:hAnsi="Arial"/>
                <w:b/>
                <w:color w:val="000000"/>
              </w:rPr>
            </w:pPr>
            <w:r w:rsidRPr="002F34DF">
              <w:rPr>
                <w:rFonts w:ascii="Arial" w:hAnsi="Arial"/>
                <w:b/>
                <w:color w:val="000000"/>
              </w:rPr>
              <w:t>S</w:t>
            </w:r>
            <w:r w:rsidR="000B1B3D" w:rsidRPr="002F34DF">
              <w:rPr>
                <w:rFonts w:ascii="Arial" w:hAnsi="Arial"/>
                <w:b/>
                <w:color w:val="000000"/>
              </w:rPr>
              <w:t>alary</w:t>
            </w:r>
          </w:p>
        </w:tc>
        <w:tc>
          <w:tcPr>
            <w:tcW w:w="6804" w:type="dxa"/>
            <w:tcBorders>
              <w:top w:val="nil"/>
              <w:bottom w:val="nil"/>
            </w:tcBorders>
            <w:shd w:val="clear" w:color="auto" w:fill="auto"/>
          </w:tcPr>
          <w:p w14:paraId="62DC9AF4" w14:textId="34A52DDA" w:rsidR="00F6512B" w:rsidRPr="006A1DFB" w:rsidRDefault="00047FE3" w:rsidP="00F6512B">
            <w:pPr>
              <w:tabs>
                <w:tab w:val="left" w:pos="1276"/>
              </w:tabs>
              <w:ind w:right="-568"/>
              <w:rPr>
                <w:rFonts w:ascii="Arial" w:hAnsi="Arial"/>
              </w:rPr>
            </w:pPr>
            <w:r>
              <w:rPr>
                <w:rFonts w:ascii="Arial" w:hAnsi="Arial"/>
              </w:rPr>
              <w:t>TBC</w:t>
            </w:r>
          </w:p>
        </w:tc>
      </w:tr>
    </w:tbl>
    <w:p w14:paraId="3955F713" w14:textId="77777777" w:rsidR="00F6512B" w:rsidRPr="006A1DFB" w:rsidRDefault="00F6512B"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2550"/>
        <w:gridCol w:w="2550"/>
        <w:gridCol w:w="2090"/>
        <w:gridCol w:w="2091"/>
      </w:tblGrid>
      <w:tr w:rsidR="006F2ED8" w:rsidRPr="006A1DFB" w14:paraId="15153FE6" w14:textId="77777777" w:rsidTr="311010BD">
        <w:tc>
          <w:tcPr>
            <w:tcW w:w="2550" w:type="dxa"/>
            <w:tcBorders>
              <w:top w:val="single" w:sz="4" w:space="0" w:color="auto"/>
              <w:bottom w:val="single" w:sz="4" w:space="0" w:color="auto"/>
            </w:tcBorders>
            <w:shd w:val="clear" w:color="auto" w:fill="00B5E2"/>
            <w:vAlign w:val="center"/>
          </w:tcPr>
          <w:p w14:paraId="31F46367"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 xml:space="preserve">Directorate: </w:t>
            </w:r>
          </w:p>
        </w:tc>
        <w:tc>
          <w:tcPr>
            <w:tcW w:w="2550" w:type="dxa"/>
            <w:tcBorders>
              <w:top w:val="single" w:sz="4" w:space="0" w:color="auto"/>
              <w:bottom w:val="single" w:sz="4" w:space="0" w:color="auto"/>
            </w:tcBorders>
            <w:shd w:val="clear" w:color="auto" w:fill="auto"/>
            <w:vAlign w:val="center"/>
          </w:tcPr>
          <w:p w14:paraId="0796358C" w14:textId="016BD92A" w:rsidR="008443D3" w:rsidRPr="006A1DFB" w:rsidRDefault="00047FE3" w:rsidP="000635FD">
            <w:pPr>
              <w:tabs>
                <w:tab w:val="left" w:pos="1276"/>
              </w:tabs>
              <w:spacing w:line="360" w:lineRule="auto"/>
              <w:ind w:right="-568"/>
              <w:rPr>
                <w:rFonts w:ascii="Arial" w:hAnsi="Arial"/>
              </w:rPr>
            </w:pPr>
            <w:r>
              <w:rPr>
                <w:rFonts w:ascii="Arial" w:hAnsi="Arial"/>
              </w:rPr>
              <w:t>Chief Executive’s Office</w:t>
            </w:r>
          </w:p>
        </w:tc>
        <w:tc>
          <w:tcPr>
            <w:tcW w:w="2090" w:type="dxa"/>
            <w:tcBorders>
              <w:top w:val="single" w:sz="4" w:space="0" w:color="auto"/>
              <w:bottom w:val="single" w:sz="4" w:space="0" w:color="auto"/>
            </w:tcBorders>
            <w:shd w:val="clear" w:color="auto" w:fill="00B5E2"/>
            <w:vAlign w:val="center"/>
          </w:tcPr>
          <w:p w14:paraId="2890E825"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Section/Location:</w:t>
            </w:r>
          </w:p>
        </w:tc>
        <w:tc>
          <w:tcPr>
            <w:tcW w:w="2091" w:type="dxa"/>
            <w:tcBorders>
              <w:top w:val="single" w:sz="4" w:space="0" w:color="auto"/>
              <w:bottom w:val="single" w:sz="4" w:space="0" w:color="auto"/>
            </w:tcBorders>
            <w:vAlign w:val="center"/>
          </w:tcPr>
          <w:p w14:paraId="5A269454" w14:textId="7441B95E" w:rsidR="006F2ED8" w:rsidRPr="006A1DFB" w:rsidRDefault="00047FE3" w:rsidP="000635FD">
            <w:pPr>
              <w:tabs>
                <w:tab w:val="left" w:pos="1276"/>
              </w:tabs>
              <w:spacing w:line="360" w:lineRule="auto"/>
              <w:ind w:right="-568"/>
              <w:rPr>
                <w:rFonts w:ascii="Arial" w:hAnsi="Arial"/>
              </w:rPr>
            </w:pPr>
            <w:r>
              <w:rPr>
                <w:rFonts w:ascii="Arial" w:hAnsi="Arial"/>
              </w:rPr>
              <w:t>Covid Response</w:t>
            </w:r>
          </w:p>
        </w:tc>
      </w:tr>
      <w:tr w:rsidR="006F2ED8" w:rsidRPr="006A1DFB" w14:paraId="2114EABC" w14:textId="77777777" w:rsidTr="311010BD">
        <w:trPr>
          <w:trHeight w:val="300"/>
        </w:trPr>
        <w:tc>
          <w:tcPr>
            <w:tcW w:w="2550" w:type="dxa"/>
            <w:tcBorders>
              <w:top w:val="single" w:sz="4" w:space="0" w:color="auto"/>
              <w:bottom w:val="single" w:sz="4" w:space="0" w:color="auto"/>
            </w:tcBorders>
            <w:shd w:val="clear" w:color="auto" w:fill="00B5E2"/>
            <w:vAlign w:val="center"/>
          </w:tcPr>
          <w:p w14:paraId="6B4104D0" w14:textId="3342D88E" w:rsidR="006F2ED8" w:rsidRPr="002F34DF" w:rsidRDefault="7129CECB" w:rsidP="311010BD">
            <w:pPr>
              <w:spacing w:line="360" w:lineRule="auto"/>
              <w:ind w:right="-568"/>
              <w:rPr>
                <w:rFonts w:ascii="Arial" w:hAnsi="Arial"/>
                <w:b/>
                <w:bCs/>
                <w:color w:val="000000" w:themeColor="text1"/>
              </w:rPr>
            </w:pPr>
            <w:r w:rsidRPr="311010BD">
              <w:rPr>
                <w:rFonts w:ascii="Arial" w:hAnsi="Arial"/>
                <w:b/>
                <w:bCs/>
                <w:color w:val="000000" w:themeColor="text1"/>
              </w:rPr>
              <w:t>Grade/Salary Range</w:t>
            </w:r>
          </w:p>
        </w:tc>
        <w:tc>
          <w:tcPr>
            <w:tcW w:w="2550" w:type="dxa"/>
            <w:tcBorders>
              <w:top w:val="single" w:sz="4" w:space="0" w:color="auto"/>
              <w:bottom w:val="single" w:sz="4" w:space="0" w:color="auto"/>
            </w:tcBorders>
            <w:vAlign w:val="center"/>
          </w:tcPr>
          <w:p w14:paraId="38628A7C" w14:textId="13995202" w:rsidR="008443D3" w:rsidRPr="006A1DFB" w:rsidRDefault="00047FE3" w:rsidP="000635FD">
            <w:pPr>
              <w:tabs>
                <w:tab w:val="left" w:pos="1276"/>
              </w:tabs>
              <w:spacing w:line="360" w:lineRule="auto"/>
              <w:ind w:right="-568"/>
              <w:rPr>
                <w:rFonts w:ascii="Arial" w:hAnsi="Arial"/>
              </w:rPr>
            </w:pPr>
            <w:r>
              <w:rPr>
                <w:rFonts w:ascii="Arial" w:hAnsi="Arial"/>
              </w:rPr>
              <w:t>Indicative – grade E</w:t>
            </w:r>
          </w:p>
        </w:tc>
        <w:tc>
          <w:tcPr>
            <w:tcW w:w="2090" w:type="dxa"/>
            <w:tcBorders>
              <w:top w:val="single" w:sz="4" w:space="0" w:color="auto"/>
              <w:bottom w:val="single" w:sz="4" w:space="0" w:color="auto"/>
            </w:tcBorders>
            <w:shd w:val="clear" w:color="auto" w:fill="00B5E2"/>
            <w:vAlign w:val="center"/>
          </w:tcPr>
          <w:p w14:paraId="376798AE" w14:textId="77777777" w:rsidR="006F2ED8" w:rsidRPr="002F34DF" w:rsidRDefault="006F2ED8" w:rsidP="000635FD">
            <w:pPr>
              <w:tabs>
                <w:tab w:val="left" w:pos="1276"/>
              </w:tabs>
              <w:spacing w:line="360" w:lineRule="auto"/>
              <w:ind w:right="-568"/>
              <w:rPr>
                <w:rFonts w:ascii="Arial" w:hAnsi="Arial"/>
                <w:b/>
                <w:color w:val="000000"/>
              </w:rPr>
            </w:pPr>
            <w:r w:rsidRPr="002F34DF">
              <w:rPr>
                <w:rFonts w:ascii="Arial" w:hAnsi="Arial"/>
                <w:b/>
                <w:color w:val="000000"/>
              </w:rPr>
              <w:t>Work style:</w:t>
            </w:r>
          </w:p>
        </w:tc>
        <w:tc>
          <w:tcPr>
            <w:tcW w:w="2091" w:type="dxa"/>
            <w:tcBorders>
              <w:top w:val="single" w:sz="4" w:space="0" w:color="auto"/>
              <w:bottom w:val="single" w:sz="4" w:space="0" w:color="auto"/>
            </w:tcBorders>
            <w:vAlign w:val="center"/>
          </w:tcPr>
          <w:p w14:paraId="1C5918B0" w14:textId="7B326DEA" w:rsidR="006F2ED8" w:rsidRPr="006A1DFB" w:rsidRDefault="00047FE3" w:rsidP="000635FD">
            <w:pPr>
              <w:tabs>
                <w:tab w:val="left" w:pos="1276"/>
              </w:tabs>
              <w:spacing w:line="360" w:lineRule="auto"/>
              <w:ind w:right="-568"/>
              <w:rPr>
                <w:rFonts w:ascii="Arial" w:hAnsi="Arial"/>
              </w:rPr>
            </w:pPr>
            <w:r>
              <w:rPr>
                <w:rFonts w:ascii="Arial" w:hAnsi="Arial"/>
              </w:rPr>
              <w:t>Home-flex</w:t>
            </w:r>
          </w:p>
        </w:tc>
      </w:tr>
    </w:tbl>
    <w:p w14:paraId="3A7DFD1F"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3D78F96D" w14:textId="77777777" w:rsidTr="00E610F4">
        <w:tc>
          <w:tcPr>
            <w:tcW w:w="9372" w:type="dxa"/>
            <w:tcBorders>
              <w:top w:val="single" w:sz="4" w:space="0" w:color="auto"/>
              <w:bottom w:val="single" w:sz="4" w:space="0" w:color="auto"/>
            </w:tcBorders>
            <w:shd w:val="clear" w:color="auto" w:fill="00B5E2"/>
          </w:tcPr>
          <w:p w14:paraId="0E646B67" w14:textId="77777777" w:rsidR="000635FD" w:rsidRPr="002F34DF" w:rsidRDefault="00DE255F" w:rsidP="00761BA6">
            <w:pPr>
              <w:tabs>
                <w:tab w:val="left" w:pos="1276"/>
              </w:tabs>
              <w:ind w:right="-568"/>
              <w:rPr>
                <w:rFonts w:ascii="Arial" w:hAnsi="Arial"/>
                <w:color w:val="000000"/>
              </w:rPr>
            </w:pPr>
            <w:r w:rsidRPr="002F34DF">
              <w:rPr>
                <w:rFonts w:ascii="Arial" w:hAnsi="Arial"/>
                <w:b/>
                <w:color w:val="000000"/>
              </w:rPr>
              <w:t xml:space="preserve">Key </w:t>
            </w:r>
            <w:r w:rsidR="000B1B3D" w:rsidRPr="002F34DF">
              <w:rPr>
                <w:rFonts w:ascii="Arial" w:hAnsi="Arial"/>
                <w:b/>
                <w:color w:val="000000"/>
              </w:rPr>
              <w:t>Objectives of the role</w:t>
            </w:r>
          </w:p>
        </w:tc>
      </w:tr>
      <w:tr w:rsidR="000635FD" w:rsidRPr="006A1DFB" w14:paraId="26035D08" w14:textId="77777777" w:rsidTr="002A7788">
        <w:trPr>
          <w:trHeight w:val="420"/>
        </w:trPr>
        <w:tc>
          <w:tcPr>
            <w:tcW w:w="9372" w:type="dxa"/>
            <w:tcBorders>
              <w:top w:val="single" w:sz="4" w:space="0" w:color="auto"/>
              <w:bottom w:val="single" w:sz="4" w:space="0" w:color="auto"/>
            </w:tcBorders>
            <w:shd w:val="clear" w:color="auto" w:fill="auto"/>
            <w:vAlign w:val="center"/>
          </w:tcPr>
          <w:p w14:paraId="6505AE7A" w14:textId="77777777" w:rsidR="00C417DB" w:rsidRPr="00CF7E07" w:rsidRDefault="000635FD" w:rsidP="00CF7E07">
            <w:pPr>
              <w:tabs>
                <w:tab w:val="left" w:pos="1276"/>
              </w:tabs>
              <w:ind w:right="84"/>
              <w:rPr>
                <w:rFonts w:ascii="Arial" w:hAnsi="Arial"/>
                <w:i/>
              </w:rPr>
            </w:pPr>
            <w:r w:rsidRPr="006A1DFB">
              <w:rPr>
                <w:rFonts w:ascii="Arial" w:hAnsi="Arial"/>
                <w:i/>
              </w:rPr>
              <w:t xml:space="preserve">No more than three points should be included here as it is an </w:t>
            </w:r>
            <w:r w:rsidRPr="00390AB9">
              <w:rPr>
                <w:rFonts w:ascii="Arial" w:hAnsi="Arial"/>
                <w:i/>
              </w:rPr>
              <w:t>overvie</w:t>
            </w:r>
            <w:r w:rsidR="005E245C" w:rsidRPr="00390AB9">
              <w:rPr>
                <w:rFonts w:ascii="Arial" w:hAnsi="Arial"/>
                <w:i/>
              </w:rPr>
              <w:t>w</w:t>
            </w:r>
            <w:r w:rsidR="00E610F4" w:rsidRPr="00390AB9">
              <w:rPr>
                <w:rFonts w:ascii="Arial" w:hAnsi="Arial"/>
                <w:i/>
              </w:rPr>
              <w:t xml:space="preserve"> for the purpose of the role</w:t>
            </w:r>
          </w:p>
        </w:tc>
      </w:tr>
      <w:tr w:rsidR="00CF7E07" w:rsidRPr="006A1DFB" w14:paraId="21FE7628" w14:textId="77777777" w:rsidTr="002A7788">
        <w:trPr>
          <w:trHeight w:val="1179"/>
        </w:trPr>
        <w:tc>
          <w:tcPr>
            <w:tcW w:w="9372" w:type="dxa"/>
            <w:tcBorders>
              <w:top w:val="single" w:sz="4" w:space="0" w:color="auto"/>
            </w:tcBorders>
            <w:shd w:val="clear" w:color="auto" w:fill="auto"/>
          </w:tcPr>
          <w:p w14:paraId="6A14C628" w14:textId="37BBAC98" w:rsidR="00CF7E07" w:rsidRDefault="00BF349B" w:rsidP="00CF7E07">
            <w:pPr>
              <w:numPr>
                <w:ilvl w:val="0"/>
                <w:numId w:val="9"/>
              </w:numPr>
              <w:tabs>
                <w:tab w:val="left" w:pos="1276"/>
              </w:tabs>
              <w:ind w:right="84"/>
              <w:rPr>
                <w:rFonts w:ascii="Arial" w:hAnsi="Arial"/>
              </w:rPr>
            </w:pPr>
            <w:r>
              <w:rPr>
                <w:rFonts w:ascii="Arial" w:hAnsi="Arial"/>
              </w:rPr>
              <w:t>T</w:t>
            </w:r>
            <w:r w:rsidRPr="00BF349B">
              <w:rPr>
                <w:rFonts w:ascii="Arial" w:hAnsi="Arial"/>
              </w:rPr>
              <w:t xml:space="preserve">o manage the effective and efficient delivery of </w:t>
            </w:r>
            <w:r>
              <w:rPr>
                <w:rFonts w:ascii="Arial" w:hAnsi="Arial"/>
              </w:rPr>
              <w:t>Covid response</w:t>
            </w:r>
            <w:r w:rsidRPr="00BF349B">
              <w:rPr>
                <w:rFonts w:ascii="Arial" w:hAnsi="Arial"/>
              </w:rPr>
              <w:t xml:space="preserve"> projects supporting CMT’s objectives throughout each service review lifecycle to a successful conclusion</w:t>
            </w:r>
            <w:r w:rsidR="00CF7E07">
              <w:rPr>
                <w:rFonts w:ascii="Arial" w:hAnsi="Arial"/>
              </w:rPr>
              <w:t xml:space="preserve"> </w:t>
            </w:r>
          </w:p>
          <w:p w14:paraId="35D91BB6" w14:textId="77777777" w:rsidR="00A80E80" w:rsidRDefault="00A80E80" w:rsidP="00A80E80">
            <w:pPr>
              <w:tabs>
                <w:tab w:val="left" w:pos="1276"/>
              </w:tabs>
              <w:ind w:left="720" w:right="84"/>
              <w:rPr>
                <w:rFonts w:ascii="Arial" w:hAnsi="Arial"/>
              </w:rPr>
            </w:pPr>
          </w:p>
          <w:p w14:paraId="3A02ECF6" w14:textId="4573E3D0" w:rsidR="00CF7E07" w:rsidRDefault="00070505" w:rsidP="00CF7E07">
            <w:pPr>
              <w:numPr>
                <w:ilvl w:val="0"/>
                <w:numId w:val="9"/>
              </w:numPr>
              <w:tabs>
                <w:tab w:val="left" w:pos="1276"/>
              </w:tabs>
              <w:ind w:right="84"/>
              <w:rPr>
                <w:rFonts w:ascii="Arial" w:hAnsi="Arial"/>
              </w:rPr>
            </w:pPr>
            <w:r w:rsidRPr="00070505">
              <w:rPr>
                <w:rFonts w:ascii="Arial" w:hAnsi="Arial"/>
              </w:rPr>
              <w:t xml:space="preserve">To manage the delivery of </w:t>
            </w:r>
            <w:r>
              <w:rPr>
                <w:rFonts w:ascii="Arial" w:hAnsi="Arial"/>
              </w:rPr>
              <w:t>Covid Response</w:t>
            </w:r>
            <w:r w:rsidRPr="00070505">
              <w:rPr>
                <w:rFonts w:ascii="Arial" w:hAnsi="Arial"/>
              </w:rPr>
              <w:t xml:space="preserve"> projects and related activities, identifying interdependencies and managing risks to enable each </w:t>
            </w:r>
            <w:r>
              <w:rPr>
                <w:rFonts w:ascii="Arial" w:hAnsi="Arial"/>
              </w:rPr>
              <w:t>project</w:t>
            </w:r>
            <w:r w:rsidRPr="00070505">
              <w:rPr>
                <w:rFonts w:ascii="Arial" w:hAnsi="Arial"/>
              </w:rPr>
              <w:t xml:space="preserve"> to deliver the target </w:t>
            </w:r>
            <w:r w:rsidR="001F49C1">
              <w:rPr>
                <w:rFonts w:ascii="Arial" w:hAnsi="Arial"/>
              </w:rPr>
              <w:t xml:space="preserve">health protection </w:t>
            </w:r>
            <w:r w:rsidR="00075D5C">
              <w:rPr>
                <w:rFonts w:ascii="Arial" w:hAnsi="Arial"/>
              </w:rPr>
              <w:t>outcomes</w:t>
            </w:r>
            <w:r w:rsidRPr="00070505">
              <w:rPr>
                <w:rFonts w:ascii="Arial" w:hAnsi="Arial"/>
              </w:rPr>
              <w:t xml:space="preserve"> and deliverables as set out in each project specification and scope, working with external </w:t>
            </w:r>
            <w:r w:rsidR="002423C0">
              <w:rPr>
                <w:rFonts w:ascii="Arial" w:hAnsi="Arial"/>
              </w:rPr>
              <w:t>partners</w:t>
            </w:r>
            <w:r w:rsidRPr="00070505">
              <w:rPr>
                <w:rFonts w:ascii="Arial" w:hAnsi="Arial"/>
              </w:rPr>
              <w:t>, programme</w:t>
            </w:r>
            <w:r w:rsidR="002423C0">
              <w:rPr>
                <w:rFonts w:ascii="Arial" w:hAnsi="Arial"/>
              </w:rPr>
              <w:t xml:space="preserve"> and project</w:t>
            </w:r>
            <w:r w:rsidRPr="00070505">
              <w:rPr>
                <w:rFonts w:ascii="Arial" w:hAnsi="Arial"/>
              </w:rPr>
              <w:t xml:space="preserve"> </w:t>
            </w:r>
            <w:r w:rsidR="002423C0">
              <w:rPr>
                <w:rFonts w:ascii="Arial" w:hAnsi="Arial"/>
              </w:rPr>
              <w:t>cell</w:t>
            </w:r>
            <w:r w:rsidRPr="00070505">
              <w:rPr>
                <w:rFonts w:ascii="Arial" w:hAnsi="Arial"/>
              </w:rPr>
              <w:t>s and team members.</w:t>
            </w:r>
          </w:p>
          <w:p w14:paraId="09F773CA" w14:textId="77777777" w:rsidR="00A80E80" w:rsidRDefault="00A80E80" w:rsidP="00A80E80">
            <w:pPr>
              <w:tabs>
                <w:tab w:val="left" w:pos="1276"/>
              </w:tabs>
              <w:ind w:right="84"/>
              <w:rPr>
                <w:rFonts w:ascii="Arial" w:hAnsi="Arial"/>
              </w:rPr>
            </w:pPr>
          </w:p>
          <w:p w14:paraId="1D495995" w14:textId="362A0FF3" w:rsidR="00CF7E07" w:rsidRPr="006A1DFB" w:rsidRDefault="00BE5C1F" w:rsidP="00CF7E07">
            <w:pPr>
              <w:numPr>
                <w:ilvl w:val="0"/>
                <w:numId w:val="9"/>
              </w:numPr>
              <w:tabs>
                <w:tab w:val="left" w:pos="1276"/>
              </w:tabs>
              <w:ind w:right="84"/>
              <w:rPr>
                <w:rFonts w:ascii="Arial" w:hAnsi="Arial"/>
              </w:rPr>
            </w:pPr>
            <w:r w:rsidRPr="00BE5C1F">
              <w:rPr>
                <w:rFonts w:ascii="Arial" w:hAnsi="Arial"/>
              </w:rPr>
              <w:t xml:space="preserve">Project managers may support more than one </w:t>
            </w:r>
            <w:r>
              <w:rPr>
                <w:rFonts w:ascii="Arial" w:hAnsi="Arial"/>
              </w:rPr>
              <w:t>Covid response project</w:t>
            </w:r>
            <w:r w:rsidRPr="00BE5C1F">
              <w:rPr>
                <w:rFonts w:ascii="Arial" w:hAnsi="Arial"/>
              </w:rPr>
              <w:t xml:space="preserve">, be asked to change </w:t>
            </w:r>
            <w:r w:rsidR="00C65787">
              <w:rPr>
                <w:rFonts w:ascii="Arial" w:hAnsi="Arial"/>
              </w:rPr>
              <w:t>projects</w:t>
            </w:r>
            <w:r w:rsidRPr="00BE5C1F">
              <w:rPr>
                <w:rFonts w:ascii="Arial" w:hAnsi="Arial"/>
              </w:rPr>
              <w:t xml:space="preserve"> or take on new </w:t>
            </w:r>
            <w:r w:rsidR="00C65787">
              <w:rPr>
                <w:rFonts w:ascii="Arial" w:hAnsi="Arial"/>
              </w:rPr>
              <w:t>areas of work</w:t>
            </w:r>
            <w:r w:rsidRPr="00BE5C1F">
              <w:rPr>
                <w:rFonts w:ascii="Arial" w:hAnsi="Arial"/>
              </w:rPr>
              <w:t xml:space="preserve"> as the needs of the </w:t>
            </w:r>
            <w:r w:rsidR="00C65787">
              <w:rPr>
                <w:rFonts w:ascii="Arial" w:hAnsi="Arial"/>
              </w:rPr>
              <w:t xml:space="preserve">Covid Response </w:t>
            </w:r>
            <w:r w:rsidRPr="00BE5C1F">
              <w:rPr>
                <w:rFonts w:ascii="Arial" w:hAnsi="Arial"/>
              </w:rPr>
              <w:t xml:space="preserve">programme </w:t>
            </w:r>
            <w:r w:rsidR="00C65787">
              <w:rPr>
                <w:rFonts w:ascii="Arial" w:hAnsi="Arial"/>
              </w:rPr>
              <w:t>evolve in response to changes in government guidance and legislation and as we move towards recovery</w:t>
            </w:r>
          </w:p>
        </w:tc>
      </w:tr>
    </w:tbl>
    <w:p w14:paraId="3A07ABE2" w14:textId="77777777" w:rsidR="000635FD" w:rsidRPr="006A1DFB" w:rsidRDefault="000635FD"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0635FD" w:rsidRPr="006A1DFB" w14:paraId="34E5F7C6" w14:textId="77777777" w:rsidTr="311010BD">
        <w:tc>
          <w:tcPr>
            <w:tcW w:w="9372" w:type="dxa"/>
            <w:tcBorders>
              <w:top w:val="single" w:sz="4" w:space="0" w:color="auto"/>
              <w:bottom w:val="single" w:sz="4" w:space="0" w:color="auto"/>
            </w:tcBorders>
            <w:shd w:val="clear" w:color="auto" w:fill="00B5E2"/>
          </w:tcPr>
          <w:p w14:paraId="5359BE4A" w14:textId="77777777" w:rsidR="000635FD" w:rsidRPr="002F34DF" w:rsidRDefault="000B1B3D" w:rsidP="005C5315">
            <w:pPr>
              <w:tabs>
                <w:tab w:val="left" w:pos="1276"/>
              </w:tabs>
              <w:ind w:right="60"/>
              <w:rPr>
                <w:rFonts w:ascii="Arial" w:hAnsi="Arial"/>
                <w:b/>
                <w:color w:val="000000"/>
              </w:rPr>
            </w:pPr>
            <w:r w:rsidRPr="002F34DF">
              <w:rPr>
                <w:rFonts w:ascii="Arial" w:hAnsi="Arial"/>
                <w:b/>
                <w:color w:val="000000"/>
              </w:rPr>
              <w:t>Designation of post and position within departmental structure</w:t>
            </w:r>
          </w:p>
        </w:tc>
      </w:tr>
      <w:tr w:rsidR="00CF7E07" w:rsidRPr="006A1DFB" w14:paraId="5E6AA398" w14:textId="77777777" w:rsidTr="311010BD">
        <w:trPr>
          <w:trHeight w:val="664"/>
        </w:trPr>
        <w:tc>
          <w:tcPr>
            <w:tcW w:w="9372" w:type="dxa"/>
            <w:tcBorders>
              <w:top w:val="single" w:sz="4" w:space="0" w:color="auto"/>
              <w:bottom w:val="single" w:sz="4" w:space="0" w:color="auto"/>
            </w:tcBorders>
            <w:vAlign w:val="center"/>
          </w:tcPr>
          <w:p w14:paraId="755F2711" w14:textId="77777777" w:rsidR="00CF7E07" w:rsidRPr="00CF7E07" w:rsidRDefault="00CF7E07" w:rsidP="00CF7E07">
            <w:pPr>
              <w:tabs>
                <w:tab w:val="left" w:pos="1276"/>
              </w:tabs>
              <w:ind w:right="84"/>
              <w:rPr>
                <w:rFonts w:ascii="Arial" w:hAnsi="Arial"/>
                <w:i/>
              </w:rPr>
            </w:pPr>
            <w:r w:rsidRPr="006A1DFB">
              <w:rPr>
                <w:rFonts w:ascii="Arial" w:hAnsi="Arial"/>
                <w:i/>
              </w:rPr>
              <w:t xml:space="preserve">Evidence via an organisation chart, whom the post reports </w:t>
            </w:r>
            <w:r>
              <w:rPr>
                <w:rFonts w:ascii="Arial" w:hAnsi="Arial"/>
                <w:i/>
              </w:rPr>
              <w:t>to, include</w:t>
            </w:r>
            <w:r w:rsidRPr="006A1DFB">
              <w:rPr>
                <w:rFonts w:ascii="Arial" w:hAnsi="Arial"/>
                <w:i/>
              </w:rPr>
              <w:t xml:space="preserve"> direct reports into the role</w:t>
            </w:r>
            <w:r>
              <w:rPr>
                <w:rFonts w:ascii="Arial" w:hAnsi="Arial"/>
                <w:i/>
              </w:rPr>
              <w:t xml:space="preserve"> if applicable</w:t>
            </w:r>
          </w:p>
        </w:tc>
      </w:tr>
      <w:tr w:rsidR="000635FD" w:rsidRPr="006A1DFB" w14:paraId="460D4CDB" w14:textId="77777777" w:rsidTr="311010BD">
        <w:tc>
          <w:tcPr>
            <w:tcW w:w="9372" w:type="dxa"/>
            <w:tcBorders>
              <w:top w:val="single" w:sz="4" w:space="0" w:color="auto"/>
            </w:tcBorders>
          </w:tcPr>
          <w:p w14:paraId="3C12F821" w14:textId="77777777" w:rsidR="007D3195" w:rsidRPr="00DE255F" w:rsidRDefault="007D3195" w:rsidP="005C5315">
            <w:pPr>
              <w:tabs>
                <w:tab w:val="left" w:pos="1276"/>
              </w:tabs>
              <w:ind w:right="84"/>
              <w:rPr>
                <w:rFonts w:ascii="Arial" w:hAnsi="Arial"/>
              </w:rPr>
            </w:pPr>
          </w:p>
          <w:p w14:paraId="3EC5D1C5" w14:textId="494A6556" w:rsidR="000635FD" w:rsidRPr="00C3651C" w:rsidRDefault="0048185F" w:rsidP="00B5602C">
            <w:pPr>
              <w:tabs>
                <w:tab w:val="left" w:pos="1276"/>
              </w:tabs>
              <w:ind w:right="84"/>
              <w:jc w:val="center"/>
              <w:rPr>
                <w:rFonts w:ascii="Arial" w:hAnsi="Arial"/>
                <w:b/>
                <w:i/>
              </w:rPr>
            </w:pPr>
            <w:r>
              <w:rPr>
                <w:rFonts w:ascii="Arial" w:hAnsi="Arial"/>
                <w:b/>
                <w:i/>
                <w:noProof/>
              </w:rPr>
              <mc:AlternateContent>
                <mc:Choice Requires="wps">
                  <w:drawing>
                    <wp:anchor distT="0" distB="0" distL="114300" distR="114300" simplePos="0" relativeHeight="251659776" behindDoc="0" locked="0" layoutInCell="1" allowOverlap="1" wp14:anchorId="461E7546" wp14:editId="3BEBA2D9">
                      <wp:simplePos x="0" y="0"/>
                      <wp:positionH relativeFrom="column">
                        <wp:posOffset>4558030</wp:posOffset>
                      </wp:positionH>
                      <wp:positionV relativeFrom="paragraph">
                        <wp:posOffset>2012315</wp:posOffset>
                      </wp:positionV>
                      <wp:extent cx="1066800" cy="609600"/>
                      <wp:effectExtent l="19050" t="19050" r="38100" b="38100"/>
                      <wp:wrapNone/>
                      <wp:docPr id="4" name="Rectangle 4"/>
                      <wp:cNvGraphicFramePr/>
                      <a:graphic xmlns:a="http://schemas.openxmlformats.org/drawingml/2006/main">
                        <a:graphicData uri="http://schemas.microsoft.com/office/word/2010/wordprocessingShape">
                          <wps:wsp>
                            <wps:cNvSpPr/>
                            <wps:spPr>
                              <a:xfrm>
                                <a:off x="0" y="0"/>
                                <a:ext cx="1066800" cy="609600"/>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B30A8" id="Rectangle 4" o:spid="_x0000_s1026" style="position:absolute;margin-left:358.9pt;margin-top:158.45pt;width:84pt;height:4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" filled="f" strokecolor="#00b050" strokeweight="4.5pt"/>
                  </w:pict>
                </mc:Fallback>
              </mc:AlternateContent>
            </w:r>
            <w:r w:rsidR="006653DF">
              <w:rPr>
                <w:rFonts w:ascii="Arial" w:hAnsi="Arial"/>
                <w:b/>
                <w:i/>
                <w:noProof/>
              </w:rPr>
              <w:drawing>
                <wp:inline distT="0" distB="0" distL="0" distR="0" wp14:anchorId="4DEAB472" wp14:editId="4D709BA3">
                  <wp:extent cx="5412034" cy="3307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23253" cy="3313936"/>
                          </a:xfrm>
                          <a:prstGeom prst="rect">
                            <a:avLst/>
                          </a:prstGeom>
                          <a:noFill/>
                        </pic:spPr>
                      </pic:pic>
                    </a:graphicData>
                  </a:graphic>
                </wp:inline>
              </w:drawing>
            </w:r>
          </w:p>
        </w:tc>
      </w:tr>
    </w:tbl>
    <w:p w14:paraId="074A42AE" w14:textId="2D97D10A" w:rsidR="000635FD" w:rsidRDefault="000635FD" w:rsidP="000635FD">
      <w:pPr>
        <w:tabs>
          <w:tab w:val="left" w:pos="1276"/>
        </w:tabs>
        <w:ind w:right="-568"/>
        <w:rPr>
          <w:rFonts w:ascii="Arial" w:hAnsi="Arial"/>
        </w:rPr>
      </w:pPr>
    </w:p>
    <w:p w14:paraId="343B3A42" w14:textId="44CD18E8" w:rsidR="0048185F" w:rsidRDefault="0048185F" w:rsidP="000635FD">
      <w:pPr>
        <w:tabs>
          <w:tab w:val="left" w:pos="1276"/>
        </w:tabs>
        <w:ind w:right="-568"/>
        <w:rPr>
          <w:rFonts w:ascii="Arial" w:hAnsi="Arial"/>
        </w:rPr>
      </w:pPr>
    </w:p>
    <w:p w14:paraId="0B4167CF" w14:textId="5BB04C15" w:rsidR="003C1230" w:rsidRDefault="008A1044" w:rsidP="000635FD">
      <w:pPr>
        <w:tabs>
          <w:tab w:val="left" w:pos="1276"/>
        </w:tabs>
        <w:ind w:right="-568"/>
        <w:rPr>
          <w:rFonts w:ascii="Arial" w:hAnsi="Arial"/>
        </w:rPr>
      </w:pPr>
      <w:r w:rsidRPr="008A1044">
        <w:rPr>
          <w:rFonts w:ascii="Arial" w:hAnsi="Arial"/>
        </w:rPr>
        <w:t xml:space="preserve">The post holder will be part of the </w:t>
      </w:r>
      <w:r w:rsidR="00AD1AFE">
        <w:rPr>
          <w:rFonts w:ascii="Arial" w:hAnsi="Arial"/>
        </w:rPr>
        <w:t>c</w:t>
      </w:r>
      <w:r w:rsidRPr="008A1044">
        <w:rPr>
          <w:rFonts w:ascii="Arial" w:hAnsi="Arial"/>
        </w:rPr>
        <w:t xml:space="preserve">ouncil wide </w:t>
      </w:r>
      <w:r>
        <w:rPr>
          <w:rFonts w:ascii="Arial" w:hAnsi="Arial"/>
        </w:rPr>
        <w:t>Covid Response</w:t>
      </w:r>
      <w:r w:rsidRPr="008A1044">
        <w:rPr>
          <w:rFonts w:ascii="Arial" w:hAnsi="Arial"/>
        </w:rPr>
        <w:t xml:space="preserve"> Team based in the Chief Executive’s Office</w:t>
      </w:r>
      <w:r w:rsidR="00204573">
        <w:rPr>
          <w:rFonts w:ascii="Arial" w:hAnsi="Arial"/>
        </w:rPr>
        <w:t>,</w:t>
      </w:r>
      <w:r w:rsidRPr="008A1044">
        <w:rPr>
          <w:rFonts w:ascii="Arial" w:hAnsi="Arial"/>
        </w:rPr>
        <w:t xml:space="preserve"> reporting to </w:t>
      </w:r>
      <w:r>
        <w:rPr>
          <w:rFonts w:ascii="Arial" w:hAnsi="Arial"/>
        </w:rPr>
        <w:t>the</w:t>
      </w:r>
      <w:r w:rsidRPr="008A1044">
        <w:rPr>
          <w:rFonts w:ascii="Arial" w:hAnsi="Arial"/>
        </w:rPr>
        <w:t xml:space="preserve"> </w:t>
      </w:r>
      <w:r>
        <w:rPr>
          <w:rFonts w:ascii="Arial" w:hAnsi="Arial"/>
        </w:rPr>
        <w:t>Covid Response Programme Manager</w:t>
      </w:r>
      <w:r w:rsidRPr="008A1044">
        <w:rPr>
          <w:rFonts w:ascii="Arial" w:hAnsi="Arial"/>
        </w:rPr>
        <w:t xml:space="preserve"> </w:t>
      </w:r>
      <w:r w:rsidR="00204573">
        <w:rPr>
          <w:rFonts w:ascii="Arial" w:hAnsi="Arial"/>
        </w:rPr>
        <w:t xml:space="preserve">and </w:t>
      </w:r>
      <w:r w:rsidRPr="008A1044">
        <w:rPr>
          <w:rFonts w:ascii="Arial" w:hAnsi="Arial"/>
        </w:rPr>
        <w:t xml:space="preserve">working closely with the Assistant Director: </w:t>
      </w:r>
      <w:r w:rsidR="00204573">
        <w:rPr>
          <w:rFonts w:ascii="Arial" w:hAnsi="Arial"/>
        </w:rPr>
        <w:t>Special Projects and Assistant Director: Public Health.</w:t>
      </w:r>
      <w:r w:rsidR="0098143B">
        <w:rPr>
          <w:rFonts w:ascii="Arial" w:hAnsi="Arial"/>
        </w:rPr>
        <w:t xml:space="preserve"> The post holder</w:t>
      </w:r>
      <w:r w:rsidR="00407B74">
        <w:rPr>
          <w:rFonts w:ascii="Arial" w:hAnsi="Arial"/>
        </w:rPr>
        <w:t xml:space="preserve"> will supervise</w:t>
      </w:r>
      <w:r w:rsidR="0068196F">
        <w:rPr>
          <w:rFonts w:ascii="Arial" w:hAnsi="Arial"/>
        </w:rPr>
        <w:t xml:space="preserve"> the work of a team of contact tracers, although formal line management will sit within Public Health.</w:t>
      </w:r>
    </w:p>
    <w:p w14:paraId="6DC0AC68" w14:textId="77777777" w:rsidR="003C1230" w:rsidRPr="006A1DFB" w:rsidRDefault="003C1230" w:rsidP="000635FD">
      <w:pPr>
        <w:tabs>
          <w:tab w:val="left" w:pos="1276"/>
        </w:tabs>
        <w:ind w:right="-568"/>
        <w:rPr>
          <w:rFonts w:ascii="Arial" w:hAnsi="Arial"/>
        </w:rPr>
      </w:pPr>
    </w:p>
    <w:tbl>
      <w:tblPr>
        <w:tblW w:w="0" w:type="auto"/>
        <w:tblLayout w:type="fixed"/>
        <w:tblLook w:val="0000" w:firstRow="0" w:lastRow="0" w:firstColumn="0" w:lastColumn="0" w:noHBand="0" w:noVBand="0"/>
      </w:tblPr>
      <w:tblGrid>
        <w:gridCol w:w="9322"/>
      </w:tblGrid>
      <w:tr w:rsidR="000635FD" w:rsidRPr="006A1DFB" w14:paraId="05A2DADA" w14:textId="77777777" w:rsidTr="00E610F4">
        <w:tc>
          <w:tcPr>
            <w:tcW w:w="9322" w:type="dxa"/>
            <w:tcBorders>
              <w:top w:val="single" w:sz="4" w:space="0" w:color="auto"/>
              <w:bottom w:val="single" w:sz="4" w:space="0" w:color="auto"/>
            </w:tcBorders>
            <w:shd w:val="clear" w:color="auto" w:fill="00B5E2"/>
          </w:tcPr>
          <w:p w14:paraId="46ECCDE0" w14:textId="77777777" w:rsidR="000635FD" w:rsidRPr="002F34DF" w:rsidRDefault="00F23508" w:rsidP="005C5315">
            <w:pPr>
              <w:tabs>
                <w:tab w:val="left" w:pos="1276"/>
              </w:tabs>
              <w:ind w:right="-12"/>
              <w:rPr>
                <w:rFonts w:ascii="Arial" w:hAnsi="Arial"/>
                <w:color w:val="000000"/>
              </w:rPr>
            </w:pPr>
            <w:r w:rsidRPr="002F34DF">
              <w:rPr>
                <w:rFonts w:ascii="Arial" w:hAnsi="Arial"/>
                <w:b/>
                <w:color w:val="000000"/>
              </w:rPr>
              <w:t>Daily and monthly responsibilities</w:t>
            </w:r>
          </w:p>
        </w:tc>
      </w:tr>
      <w:tr w:rsidR="00CF7E07" w:rsidRPr="006A1DFB" w14:paraId="04DDA2BA" w14:textId="77777777" w:rsidTr="002A7788">
        <w:trPr>
          <w:trHeight w:val="378"/>
        </w:trPr>
        <w:tc>
          <w:tcPr>
            <w:tcW w:w="9322" w:type="dxa"/>
            <w:tcBorders>
              <w:top w:val="single" w:sz="4" w:space="0" w:color="auto"/>
              <w:bottom w:val="single" w:sz="4" w:space="0" w:color="auto"/>
            </w:tcBorders>
            <w:vAlign w:val="center"/>
          </w:tcPr>
          <w:p w14:paraId="53B293D1" w14:textId="77777777" w:rsidR="00CF7E07" w:rsidRPr="006A1DFB" w:rsidRDefault="00CF7E07" w:rsidP="00CF7E07">
            <w:pPr>
              <w:tabs>
                <w:tab w:val="left" w:pos="1276"/>
              </w:tabs>
              <w:ind w:right="60"/>
              <w:rPr>
                <w:rFonts w:ascii="Arial" w:hAnsi="Arial"/>
                <w:i/>
              </w:rPr>
            </w:pPr>
            <w:r w:rsidRPr="006A1DFB">
              <w:rPr>
                <w:rFonts w:ascii="Arial" w:hAnsi="Arial"/>
                <w:i/>
              </w:rPr>
              <w:t>List in order of importance</w:t>
            </w:r>
            <w:r>
              <w:rPr>
                <w:rFonts w:ascii="Arial" w:hAnsi="Arial"/>
                <w:i/>
              </w:rPr>
              <w:t xml:space="preserve">. </w:t>
            </w:r>
            <w:r w:rsidRPr="006A1DFB">
              <w:rPr>
                <w:rFonts w:ascii="Arial" w:hAnsi="Arial"/>
                <w:i/>
              </w:rPr>
              <w:t>Group Similar tasks together</w:t>
            </w:r>
            <w:r>
              <w:rPr>
                <w:rFonts w:ascii="Arial" w:hAnsi="Arial"/>
                <w:i/>
              </w:rPr>
              <w:t xml:space="preserve">. </w:t>
            </w:r>
            <w:r w:rsidRPr="006A1DFB">
              <w:rPr>
                <w:rFonts w:ascii="Arial" w:hAnsi="Arial"/>
                <w:i/>
              </w:rPr>
              <w:t>Maximum of 12 entries</w:t>
            </w:r>
            <w:r w:rsidRPr="009627DB">
              <w:rPr>
                <w:rFonts w:ascii="Arial" w:hAnsi="Arial"/>
                <w:i/>
              </w:rPr>
              <w:t xml:space="preserve">   </w:t>
            </w:r>
          </w:p>
        </w:tc>
      </w:tr>
      <w:tr w:rsidR="000635FD" w:rsidRPr="006A1DFB" w14:paraId="58926F87" w14:textId="77777777" w:rsidTr="002A7788">
        <w:tc>
          <w:tcPr>
            <w:tcW w:w="9322" w:type="dxa"/>
            <w:tcBorders>
              <w:top w:val="single" w:sz="4" w:space="0" w:color="auto"/>
              <w:bottom w:val="single" w:sz="4" w:space="0" w:color="auto"/>
            </w:tcBorders>
          </w:tcPr>
          <w:p w14:paraId="45B87F54" w14:textId="5FEB2C77" w:rsidR="007D3195" w:rsidRDefault="0068196F" w:rsidP="00CF7E07">
            <w:pPr>
              <w:numPr>
                <w:ilvl w:val="0"/>
                <w:numId w:val="8"/>
              </w:numPr>
              <w:tabs>
                <w:tab w:val="left" w:pos="1276"/>
              </w:tabs>
              <w:ind w:right="60"/>
              <w:rPr>
                <w:rFonts w:ascii="Arial" w:hAnsi="Arial"/>
                <w:color w:val="000000" w:themeColor="text1"/>
              </w:rPr>
            </w:pPr>
            <w:r w:rsidRPr="004B0524">
              <w:rPr>
                <w:rFonts w:ascii="Arial" w:hAnsi="Arial"/>
                <w:color w:val="000000" w:themeColor="text1"/>
              </w:rPr>
              <w:t>Effectively manage and lead</w:t>
            </w:r>
            <w:r w:rsidR="00B90A33" w:rsidRPr="004B0524">
              <w:rPr>
                <w:rFonts w:ascii="Arial" w:hAnsi="Arial"/>
                <w:color w:val="000000" w:themeColor="text1"/>
              </w:rPr>
              <w:t xml:space="preserve"> </w:t>
            </w:r>
            <w:r w:rsidRPr="004B0524">
              <w:rPr>
                <w:rFonts w:ascii="Arial" w:hAnsi="Arial"/>
                <w:color w:val="000000" w:themeColor="text1"/>
              </w:rPr>
              <w:t xml:space="preserve">the delivery of the </w:t>
            </w:r>
            <w:r w:rsidR="00B90A33" w:rsidRPr="004B0524">
              <w:rPr>
                <w:rFonts w:ascii="Arial" w:hAnsi="Arial"/>
                <w:color w:val="000000" w:themeColor="text1"/>
              </w:rPr>
              <w:t>projects within the council’s Covid Response programme, including governance arrangements, the coordination of plans, resources, budgets, risks, quality, performance and delivery</w:t>
            </w:r>
            <w:r w:rsidR="00813BE6" w:rsidRPr="004B0524">
              <w:rPr>
                <w:rFonts w:ascii="Arial" w:hAnsi="Arial"/>
                <w:color w:val="000000" w:themeColor="text1"/>
              </w:rPr>
              <w:t>. Ensure the provision of regular and accurate progress reports for key stakeholders, including CMT.</w:t>
            </w:r>
          </w:p>
          <w:p w14:paraId="5C15C72B" w14:textId="6F4FA2C7" w:rsidR="004B0524" w:rsidRDefault="00DE56B4" w:rsidP="00CF7E07">
            <w:pPr>
              <w:numPr>
                <w:ilvl w:val="0"/>
                <w:numId w:val="8"/>
              </w:numPr>
              <w:tabs>
                <w:tab w:val="left" w:pos="1276"/>
              </w:tabs>
              <w:ind w:right="60"/>
              <w:rPr>
                <w:rFonts w:ascii="Arial" w:hAnsi="Arial"/>
                <w:color w:val="000000" w:themeColor="text1"/>
              </w:rPr>
            </w:pPr>
            <w:r>
              <w:rPr>
                <w:rFonts w:ascii="Arial" w:hAnsi="Arial"/>
                <w:color w:val="000000" w:themeColor="text1"/>
              </w:rPr>
              <w:t>Ensure that the Covid Response programme continues to fulfil its obligations in line with guidance provided by the Department for Health and Social Care, Public Health England and local leadership decisions. This will include designing, planning and managing key projects related to the council’s Covid response, including:</w:t>
            </w:r>
          </w:p>
          <w:p w14:paraId="5D249D95" w14:textId="0D93C20E" w:rsidR="00DE56B4" w:rsidRDefault="00DE56B4" w:rsidP="00DE56B4">
            <w:pPr>
              <w:numPr>
                <w:ilvl w:val="0"/>
                <w:numId w:val="8"/>
              </w:numPr>
              <w:tabs>
                <w:tab w:val="left" w:pos="1276"/>
              </w:tabs>
              <w:ind w:left="1452" w:right="60" w:hanging="426"/>
              <w:rPr>
                <w:rFonts w:ascii="Arial" w:hAnsi="Arial"/>
                <w:color w:val="000000" w:themeColor="text1"/>
              </w:rPr>
            </w:pPr>
            <w:r>
              <w:rPr>
                <w:rFonts w:ascii="Arial" w:hAnsi="Arial"/>
                <w:color w:val="000000" w:themeColor="text1"/>
              </w:rPr>
              <w:t>Outbreak control</w:t>
            </w:r>
          </w:p>
          <w:p w14:paraId="78883A45" w14:textId="0D4B3EA8" w:rsidR="00DE56B4" w:rsidRDefault="00DE56B4" w:rsidP="00DE56B4">
            <w:pPr>
              <w:numPr>
                <w:ilvl w:val="0"/>
                <w:numId w:val="8"/>
              </w:numPr>
              <w:tabs>
                <w:tab w:val="left" w:pos="1276"/>
              </w:tabs>
              <w:ind w:left="1452" w:right="60" w:hanging="426"/>
              <w:rPr>
                <w:rFonts w:ascii="Arial" w:hAnsi="Arial"/>
                <w:color w:val="000000" w:themeColor="text1"/>
              </w:rPr>
            </w:pPr>
            <w:r>
              <w:rPr>
                <w:rFonts w:ascii="Arial" w:hAnsi="Arial"/>
                <w:color w:val="000000" w:themeColor="text1"/>
              </w:rPr>
              <w:t>Testing</w:t>
            </w:r>
          </w:p>
          <w:p w14:paraId="1AAF7C3D" w14:textId="67F42908" w:rsidR="00DE56B4" w:rsidRDefault="00DE56B4" w:rsidP="00DE56B4">
            <w:pPr>
              <w:numPr>
                <w:ilvl w:val="0"/>
                <w:numId w:val="8"/>
              </w:numPr>
              <w:tabs>
                <w:tab w:val="left" w:pos="1276"/>
              </w:tabs>
              <w:ind w:left="1452" w:right="60" w:hanging="426"/>
              <w:rPr>
                <w:rFonts w:ascii="Arial" w:hAnsi="Arial"/>
                <w:color w:val="000000" w:themeColor="text1"/>
              </w:rPr>
            </w:pPr>
            <w:r>
              <w:rPr>
                <w:rFonts w:ascii="Arial" w:hAnsi="Arial"/>
                <w:color w:val="000000" w:themeColor="text1"/>
              </w:rPr>
              <w:t>Local contact tracing</w:t>
            </w:r>
          </w:p>
          <w:p w14:paraId="1CD6FF3C" w14:textId="1C131BBA" w:rsidR="003B7825" w:rsidRDefault="003B7825" w:rsidP="00DE56B4">
            <w:pPr>
              <w:numPr>
                <w:ilvl w:val="0"/>
                <w:numId w:val="8"/>
              </w:numPr>
              <w:tabs>
                <w:tab w:val="left" w:pos="1276"/>
              </w:tabs>
              <w:ind w:left="1452" w:right="60" w:hanging="426"/>
              <w:rPr>
                <w:rFonts w:ascii="Arial" w:hAnsi="Arial"/>
                <w:color w:val="000000" w:themeColor="text1"/>
              </w:rPr>
            </w:pPr>
            <w:r>
              <w:rPr>
                <w:rFonts w:ascii="Arial" w:hAnsi="Arial"/>
                <w:color w:val="000000" w:themeColor="text1"/>
              </w:rPr>
              <w:t>Self-isolation</w:t>
            </w:r>
          </w:p>
          <w:p w14:paraId="23104436" w14:textId="0531C9C4" w:rsidR="00DE56B4" w:rsidRDefault="00DE56B4" w:rsidP="00DE56B4">
            <w:pPr>
              <w:numPr>
                <w:ilvl w:val="0"/>
                <w:numId w:val="8"/>
              </w:numPr>
              <w:tabs>
                <w:tab w:val="left" w:pos="1276"/>
              </w:tabs>
              <w:ind w:left="1452" w:right="60" w:hanging="426"/>
              <w:rPr>
                <w:rFonts w:ascii="Arial" w:hAnsi="Arial"/>
                <w:color w:val="000000" w:themeColor="text1"/>
              </w:rPr>
            </w:pPr>
            <w:r>
              <w:rPr>
                <w:rFonts w:ascii="Arial" w:hAnsi="Arial"/>
                <w:color w:val="000000" w:themeColor="text1"/>
              </w:rPr>
              <w:t>PPE</w:t>
            </w:r>
          </w:p>
          <w:p w14:paraId="62160B8A" w14:textId="0AE3D16A" w:rsidR="00DE56B4" w:rsidRPr="004B0524" w:rsidRDefault="00DE56B4" w:rsidP="00DE56B4">
            <w:pPr>
              <w:numPr>
                <w:ilvl w:val="0"/>
                <w:numId w:val="8"/>
              </w:numPr>
              <w:tabs>
                <w:tab w:val="left" w:pos="1276"/>
              </w:tabs>
              <w:ind w:left="1452" w:right="60" w:hanging="426"/>
              <w:rPr>
                <w:rFonts w:ascii="Arial" w:hAnsi="Arial"/>
                <w:color w:val="000000" w:themeColor="text1"/>
              </w:rPr>
            </w:pPr>
            <w:r>
              <w:rPr>
                <w:rFonts w:ascii="Arial" w:hAnsi="Arial"/>
                <w:color w:val="000000" w:themeColor="text1"/>
              </w:rPr>
              <w:t>Vaccinations</w:t>
            </w:r>
          </w:p>
          <w:p w14:paraId="51F9977A" w14:textId="4F23D7A0" w:rsidR="00CF7E07" w:rsidRPr="004B0524" w:rsidRDefault="00813BE6" w:rsidP="00CF7E07">
            <w:pPr>
              <w:numPr>
                <w:ilvl w:val="0"/>
                <w:numId w:val="8"/>
              </w:numPr>
              <w:tabs>
                <w:tab w:val="left" w:pos="1276"/>
              </w:tabs>
              <w:ind w:right="60"/>
              <w:rPr>
                <w:rFonts w:ascii="Arial" w:hAnsi="Arial"/>
                <w:color w:val="000000" w:themeColor="text1"/>
              </w:rPr>
            </w:pPr>
            <w:r w:rsidRPr="004B0524">
              <w:rPr>
                <w:rFonts w:ascii="Arial" w:hAnsi="Arial"/>
                <w:color w:val="000000" w:themeColor="text1"/>
              </w:rPr>
              <w:t>Build effective relationships with the project sponsors, project team and any external partners responsible for delivering the project to effectively engage, persuade and influence on the target outcomes</w:t>
            </w:r>
          </w:p>
          <w:p w14:paraId="6F34F49D" w14:textId="141128F7" w:rsidR="00CF7E07" w:rsidRPr="004B0524" w:rsidRDefault="00813BE6" w:rsidP="00CF7E07">
            <w:pPr>
              <w:numPr>
                <w:ilvl w:val="0"/>
                <w:numId w:val="8"/>
              </w:numPr>
              <w:tabs>
                <w:tab w:val="left" w:pos="1276"/>
              </w:tabs>
              <w:ind w:right="60"/>
              <w:rPr>
                <w:rFonts w:ascii="Arial" w:hAnsi="Arial"/>
                <w:color w:val="000000" w:themeColor="text1"/>
              </w:rPr>
            </w:pPr>
            <w:r w:rsidRPr="004B0524">
              <w:rPr>
                <w:rFonts w:ascii="Arial" w:hAnsi="Arial"/>
                <w:color w:val="000000" w:themeColor="text1"/>
              </w:rPr>
              <w:t xml:space="preserve">Support the identification of any </w:t>
            </w:r>
            <w:r w:rsidR="003C0AB4" w:rsidRPr="004B0524">
              <w:rPr>
                <w:rFonts w:ascii="Arial" w:hAnsi="Arial"/>
                <w:color w:val="000000" w:themeColor="text1"/>
              </w:rPr>
              <w:t xml:space="preserve">gaps in knowledge and experience, as well as resource pressures within the project team, necessary </w:t>
            </w:r>
            <w:r w:rsidR="00ED4A18" w:rsidRPr="004B0524">
              <w:rPr>
                <w:rFonts w:ascii="Arial" w:hAnsi="Arial"/>
                <w:color w:val="000000" w:themeColor="text1"/>
              </w:rPr>
              <w:t xml:space="preserve">for a successful outcome and evaluation options for addressing any shortfalls in developing a robust resource plan. </w:t>
            </w:r>
          </w:p>
          <w:p w14:paraId="317B2344" w14:textId="151E313C" w:rsidR="002B0AB4" w:rsidRPr="004B0524" w:rsidRDefault="00B9415B" w:rsidP="004B0524">
            <w:pPr>
              <w:numPr>
                <w:ilvl w:val="0"/>
                <w:numId w:val="8"/>
              </w:numPr>
              <w:tabs>
                <w:tab w:val="left" w:pos="1276"/>
              </w:tabs>
              <w:ind w:right="60"/>
              <w:rPr>
                <w:rFonts w:ascii="Arial" w:hAnsi="Arial"/>
                <w:color w:val="000000" w:themeColor="text1"/>
              </w:rPr>
            </w:pPr>
            <w:r w:rsidRPr="004B0524">
              <w:rPr>
                <w:rFonts w:ascii="Arial" w:hAnsi="Arial"/>
                <w:color w:val="000000" w:themeColor="text1"/>
              </w:rPr>
              <w:t xml:space="preserve">Ensure project deadlines are met in a timely and efficient manner and support the delivery of regular engagement and communications activities to involve stakeholders </w:t>
            </w:r>
          </w:p>
          <w:p w14:paraId="16C32219" w14:textId="26F0D091" w:rsidR="002B0AB4" w:rsidRPr="004B0524" w:rsidRDefault="002B0AB4" w:rsidP="00CF7E07">
            <w:pPr>
              <w:numPr>
                <w:ilvl w:val="0"/>
                <w:numId w:val="8"/>
              </w:numPr>
              <w:tabs>
                <w:tab w:val="left" w:pos="1276"/>
              </w:tabs>
              <w:ind w:right="60"/>
              <w:rPr>
                <w:rFonts w:ascii="Arial" w:hAnsi="Arial"/>
                <w:color w:val="000000" w:themeColor="text1"/>
              </w:rPr>
            </w:pPr>
            <w:r w:rsidRPr="004B0524">
              <w:rPr>
                <w:rFonts w:ascii="Arial" w:hAnsi="Arial"/>
                <w:color w:val="000000" w:themeColor="text1"/>
              </w:rPr>
              <w:t>Ensure cha</w:t>
            </w:r>
            <w:r w:rsidR="00B21233" w:rsidRPr="004B0524">
              <w:rPr>
                <w:rFonts w:ascii="Arial" w:hAnsi="Arial"/>
                <w:color w:val="000000" w:themeColor="text1"/>
              </w:rPr>
              <w:t>nge is managed effectively and consistently within each project, working collaboratively with Public Health Behavioural Insights officer and Communications and marking officers to embed this change.</w:t>
            </w:r>
          </w:p>
          <w:p w14:paraId="7F7E07D0" w14:textId="3C106303" w:rsidR="001231BF" w:rsidRDefault="001231BF" w:rsidP="00CF7E07">
            <w:pPr>
              <w:numPr>
                <w:ilvl w:val="0"/>
                <w:numId w:val="8"/>
              </w:numPr>
              <w:tabs>
                <w:tab w:val="left" w:pos="1276"/>
              </w:tabs>
              <w:ind w:right="60"/>
              <w:rPr>
                <w:rFonts w:ascii="Arial" w:hAnsi="Arial"/>
              </w:rPr>
            </w:pPr>
            <w:r>
              <w:rPr>
                <w:rFonts w:ascii="Arial" w:hAnsi="Arial"/>
              </w:rPr>
              <w:t>Manage and record costs of the delivery of the project, including managing the process to request additional funding to support the project deliverables</w:t>
            </w:r>
            <w:r w:rsidR="006126BF">
              <w:rPr>
                <w:rFonts w:ascii="Arial" w:hAnsi="Arial"/>
              </w:rPr>
              <w:t xml:space="preserve"> as necessary, including preparation of all scoping paperwork for CMT.</w:t>
            </w:r>
            <w:r w:rsidR="00511142">
              <w:rPr>
                <w:rFonts w:ascii="Arial" w:hAnsi="Arial"/>
              </w:rPr>
              <w:t xml:space="preserve"> Complete monthly funding returns to central government.</w:t>
            </w:r>
          </w:p>
          <w:p w14:paraId="5BB33458" w14:textId="6E0A9793" w:rsidR="00511142" w:rsidRDefault="00511142" w:rsidP="00CF7E07">
            <w:pPr>
              <w:numPr>
                <w:ilvl w:val="0"/>
                <w:numId w:val="8"/>
              </w:numPr>
              <w:tabs>
                <w:tab w:val="left" w:pos="1276"/>
              </w:tabs>
              <w:ind w:right="60"/>
              <w:rPr>
                <w:rFonts w:ascii="Arial" w:hAnsi="Arial"/>
              </w:rPr>
            </w:pPr>
            <w:r>
              <w:rPr>
                <w:rFonts w:ascii="Arial" w:hAnsi="Arial"/>
              </w:rPr>
              <w:t xml:space="preserve">Ensure benefits are assessed at the start of the project and recorded throughout until project closure, with lessons captured </w:t>
            </w:r>
            <w:r w:rsidR="00B72F83">
              <w:rPr>
                <w:rFonts w:ascii="Arial" w:hAnsi="Arial"/>
              </w:rPr>
              <w:t>for the benefit of future projects within the overall programme.</w:t>
            </w:r>
          </w:p>
          <w:p w14:paraId="2765E18F" w14:textId="7548D9E4" w:rsidR="00B72F83" w:rsidRDefault="00B72F83" w:rsidP="00CF7E07">
            <w:pPr>
              <w:numPr>
                <w:ilvl w:val="0"/>
                <w:numId w:val="8"/>
              </w:numPr>
              <w:tabs>
                <w:tab w:val="left" w:pos="1276"/>
              </w:tabs>
              <w:ind w:right="60"/>
              <w:rPr>
                <w:rFonts w:ascii="Arial" w:hAnsi="Arial"/>
              </w:rPr>
            </w:pPr>
            <w:r>
              <w:rPr>
                <w:rFonts w:ascii="Arial" w:hAnsi="Arial"/>
              </w:rPr>
              <w:t>Managing timely engagement, communication and information dissemination for the project and ensuring each project develops and implements a comprehensive engagement plan. Engaging with and managing external partners supporting specific projects.</w:t>
            </w:r>
          </w:p>
          <w:p w14:paraId="06DBF851" w14:textId="57DAF3ED" w:rsidR="00B72F83" w:rsidRDefault="0062583C" w:rsidP="00CF7E07">
            <w:pPr>
              <w:numPr>
                <w:ilvl w:val="0"/>
                <w:numId w:val="8"/>
              </w:numPr>
              <w:tabs>
                <w:tab w:val="left" w:pos="1276"/>
              </w:tabs>
              <w:ind w:right="60"/>
              <w:rPr>
                <w:rFonts w:ascii="Arial" w:hAnsi="Arial"/>
              </w:rPr>
            </w:pPr>
            <w:r>
              <w:rPr>
                <w:rFonts w:ascii="Arial" w:hAnsi="Arial"/>
              </w:rPr>
              <w:t>To reflect and learn from experience taking a proactive approach to personal development and learning about change management</w:t>
            </w:r>
            <w:r w:rsidR="007B63EC">
              <w:rPr>
                <w:rFonts w:ascii="Arial" w:hAnsi="Arial"/>
              </w:rPr>
              <w:t>, modelling the council’s behaviours to others.</w:t>
            </w:r>
          </w:p>
          <w:p w14:paraId="5D992E4F" w14:textId="77777777" w:rsidR="00CF7E07" w:rsidRPr="00E32B81" w:rsidRDefault="00CF7E07" w:rsidP="00493D76">
            <w:pPr>
              <w:tabs>
                <w:tab w:val="left" w:pos="1276"/>
              </w:tabs>
              <w:ind w:left="720" w:right="60"/>
              <w:rPr>
                <w:rFonts w:ascii="Arial" w:hAnsi="Arial"/>
              </w:rPr>
            </w:pPr>
          </w:p>
        </w:tc>
      </w:tr>
      <w:tr w:rsidR="000635FD" w:rsidRPr="006A1DFB" w14:paraId="5A72941B" w14:textId="77777777" w:rsidTr="00E610F4">
        <w:tc>
          <w:tcPr>
            <w:tcW w:w="9322" w:type="dxa"/>
            <w:tcBorders>
              <w:top w:val="single" w:sz="4" w:space="0" w:color="auto"/>
              <w:bottom w:val="single" w:sz="4" w:space="0" w:color="auto"/>
            </w:tcBorders>
            <w:shd w:val="clear" w:color="auto" w:fill="00B5E2"/>
          </w:tcPr>
          <w:p w14:paraId="04CD7E4A" w14:textId="77777777" w:rsidR="000635FD" w:rsidRPr="002F34DF" w:rsidRDefault="000B1B3D" w:rsidP="005C5315">
            <w:pPr>
              <w:tabs>
                <w:tab w:val="left" w:pos="1276"/>
              </w:tabs>
              <w:ind w:right="60"/>
              <w:rPr>
                <w:rFonts w:ascii="Arial" w:hAnsi="Arial"/>
                <w:color w:val="000000"/>
              </w:rPr>
            </w:pPr>
            <w:r w:rsidRPr="002F34DF">
              <w:rPr>
                <w:rFonts w:ascii="Arial" w:hAnsi="Arial"/>
                <w:b/>
                <w:color w:val="000000"/>
              </w:rPr>
              <w:t>Scope of role</w:t>
            </w:r>
          </w:p>
        </w:tc>
      </w:tr>
      <w:tr w:rsidR="00CF7E07" w:rsidRPr="006A1DFB" w14:paraId="78C07FA3" w14:textId="77777777" w:rsidTr="001F74EE">
        <w:trPr>
          <w:trHeight w:val="391"/>
        </w:trPr>
        <w:tc>
          <w:tcPr>
            <w:tcW w:w="9322" w:type="dxa"/>
            <w:tcBorders>
              <w:top w:val="single" w:sz="4" w:space="0" w:color="auto"/>
              <w:bottom w:val="single" w:sz="4" w:space="0" w:color="auto"/>
            </w:tcBorders>
            <w:vAlign w:val="center"/>
          </w:tcPr>
          <w:p w14:paraId="78A8A4A0" w14:textId="77777777" w:rsidR="00CF7E07" w:rsidRPr="00CF7E07" w:rsidRDefault="00CF7E07" w:rsidP="00CF7E07">
            <w:pPr>
              <w:tabs>
                <w:tab w:val="left" w:pos="1276"/>
              </w:tabs>
              <w:ind w:right="60"/>
              <w:rPr>
                <w:rFonts w:ascii="Arial" w:hAnsi="Arial"/>
                <w:i/>
              </w:rPr>
            </w:pPr>
            <w:r>
              <w:rPr>
                <w:rFonts w:ascii="Arial" w:hAnsi="Arial"/>
                <w:i/>
              </w:rPr>
              <w:t>Consider b</w:t>
            </w:r>
            <w:r w:rsidRPr="00F23508">
              <w:rPr>
                <w:rFonts w:ascii="Arial" w:hAnsi="Arial"/>
                <w:i/>
              </w:rPr>
              <w:t xml:space="preserve">udget/resource control, </w:t>
            </w:r>
            <w:r>
              <w:rPr>
                <w:rFonts w:ascii="Arial" w:hAnsi="Arial"/>
                <w:i/>
              </w:rPr>
              <w:t>i</w:t>
            </w:r>
            <w:r w:rsidRPr="00F23508">
              <w:rPr>
                <w:rFonts w:ascii="Arial" w:hAnsi="Arial"/>
                <w:i/>
              </w:rPr>
              <w:t>mpact on community</w:t>
            </w:r>
          </w:p>
        </w:tc>
      </w:tr>
      <w:tr w:rsidR="000635FD" w:rsidRPr="006A1DFB" w14:paraId="54CE44DD" w14:textId="77777777" w:rsidTr="001F74EE">
        <w:trPr>
          <w:trHeight w:val="611"/>
        </w:trPr>
        <w:tc>
          <w:tcPr>
            <w:tcW w:w="9322" w:type="dxa"/>
            <w:tcBorders>
              <w:top w:val="single" w:sz="4" w:space="0" w:color="auto"/>
              <w:bottom w:val="single" w:sz="4" w:space="0" w:color="auto"/>
            </w:tcBorders>
          </w:tcPr>
          <w:p w14:paraId="0BED979D" w14:textId="6D6AACC8" w:rsidR="007C0914" w:rsidRDefault="007C0914" w:rsidP="007C0914">
            <w:pPr>
              <w:tabs>
                <w:tab w:val="left" w:pos="1276"/>
              </w:tabs>
              <w:ind w:right="60"/>
              <w:rPr>
                <w:rFonts w:ascii="Arial" w:hAnsi="Arial"/>
                <w:b/>
              </w:rPr>
            </w:pPr>
          </w:p>
          <w:p w14:paraId="30736919" w14:textId="134A96C5" w:rsidR="00EE17BA" w:rsidRDefault="003E3326" w:rsidP="007C0914">
            <w:pPr>
              <w:tabs>
                <w:tab w:val="left" w:pos="1276"/>
              </w:tabs>
              <w:ind w:right="60"/>
              <w:rPr>
                <w:rFonts w:ascii="Arial" w:hAnsi="Arial"/>
                <w:bCs/>
              </w:rPr>
            </w:pPr>
            <w:r>
              <w:rPr>
                <w:rFonts w:ascii="Arial" w:hAnsi="Arial"/>
                <w:bCs/>
              </w:rPr>
              <w:t>Required to manage and motivate multi-disciplinary project teams.</w:t>
            </w:r>
          </w:p>
          <w:p w14:paraId="2F86C235" w14:textId="5FD53F66" w:rsidR="003E3326" w:rsidRDefault="003E3326" w:rsidP="007C0914">
            <w:pPr>
              <w:tabs>
                <w:tab w:val="left" w:pos="1276"/>
              </w:tabs>
              <w:ind w:right="60"/>
              <w:rPr>
                <w:rFonts w:ascii="Arial" w:hAnsi="Arial"/>
                <w:bCs/>
              </w:rPr>
            </w:pPr>
          </w:p>
          <w:p w14:paraId="12EE0539" w14:textId="55FF9B9D" w:rsidR="003E3326" w:rsidRDefault="003E3326" w:rsidP="007C0914">
            <w:pPr>
              <w:tabs>
                <w:tab w:val="left" w:pos="1276"/>
              </w:tabs>
              <w:ind w:right="60"/>
              <w:rPr>
                <w:rFonts w:ascii="Arial" w:hAnsi="Arial"/>
                <w:bCs/>
              </w:rPr>
            </w:pPr>
            <w:r>
              <w:rPr>
                <w:rFonts w:ascii="Arial" w:hAnsi="Arial"/>
                <w:bCs/>
              </w:rPr>
              <w:lastRenderedPageBreak/>
              <w:t xml:space="preserve">The council’s Covid Response programme has a deep and substantial impact on all areas of the council and the way in which residents and staff </w:t>
            </w:r>
            <w:r w:rsidR="003D3C61">
              <w:rPr>
                <w:rFonts w:ascii="Arial" w:hAnsi="Arial"/>
                <w:bCs/>
              </w:rPr>
              <w:t>can</w:t>
            </w:r>
            <w:r w:rsidR="00BB17C5">
              <w:rPr>
                <w:rFonts w:ascii="Arial" w:hAnsi="Arial"/>
                <w:bCs/>
              </w:rPr>
              <w:t xml:space="preserve"> continue to safely access services during the pandemic.</w:t>
            </w:r>
          </w:p>
          <w:p w14:paraId="659D915C" w14:textId="68DE5E32" w:rsidR="00BB17C5" w:rsidRDefault="00BB17C5" w:rsidP="007C0914">
            <w:pPr>
              <w:tabs>
                <w:tab w:val="left" w:pos="1276"/>
              </w:tabs>
              <w:ind w:right="60"/>
              <w:rPr>
                <w:rFonts w:ascii="Arial" w:hAnsi="Arial"/>
                <w:bCs/>
              </w:rPr>
            </w:pPr>
          </w:p>
          <w:p w14:paraId="35D093F5" w14:textId="67DD6DEB" w:rsidR="00BB17C5" w:rsidRDefault="00BB17C5" w:rsidP="007C0914">
            <w:pPr>
              <w:tabs>
                <w:tab w:val="left" w:pos="1276"/>
              </w:tabs>
              <w:ind w:right="60"/>
              <w:rPr>
                <w:rFonts w:ascii="Arial" w:hAnsi="Arial"/>
                <w:bCs/>
              </w:rPr>
            </w:pPr>
            <w:r>
              <w:rPr>
                <w:rFonts w:ascii="Arial" w:hAnsi="Arial"/>
                <w:bCs/>
              </w:rPr>
              <w:t>There is contact with elected members, Chief Executive, Executive Directors, Senior managers, central government departments, Public Health England</w:t>
            </w:r>
            <w:r w:rsidR="00A95A20">
              <w:rPr>
                <w:rFonts w:ascii="Arial" w:hAnsi="Arial"/>
                <w:bCs/>
              </w:rPr>
              <w:t>,</w:t>
            </w:r>
            <w:r>
              <w:rPr>
                <w:rFonts w:ascii="Arial" w:hAnsi="Arial"/>
                <w:bCs/>
              </w:rPr>
              <w:t xml:space="preserve"> partners and the voluntary sector to influence</w:t>
            </w:r>
            <w:r w:rsidR="00A95A20">
              <w:rPr>
                <w:rFonts w:ascii="Arial" w:hAnsi="Arial"/>
                <w:bCs/>
              </w:rPr>
              <w:t xml:space="preserve"> and to work with them to find mutually acceptable solutions to problems, </w:t>
            </w:r>
            <w:r w:rsidR="00CB0412">
              <w:rPr>
                <w:rFonts w:ascii="Arial" w:hAnsi="Arial"/>
                <w:bCs/>
              </w:rPr>
              <w:t>issues and the management of risk.</w:t>
            </w:r>
          </w:p>
          <w:p w14:paraId="34CEAEDB" w14:textId="7816E345" w:rsidR="00CB0412" w:rsidRDefault="00CB0412" w:rsidP="007C0914">
            <w:pPr>
              <w:tabs>
                <w:tab w:val="left" w:pos="1276"/>
              </w:tabs>
              <w:ind w:right="60"/>
              <w:rPr>
                <w:rFonts w:ascii="Arial" w:hAnsi="Arial"/>
                <w:bCs/>
              </w:rPr>
            </w:pPr>
          </w:p>
          <w:p w14:paraId="1D73A3F5" w14:textId="77777777" w:rsidR="000635FD" w:rsidRDefault="00E32B81" w:rsidP="00CF7E07">
            <w:pPr>
              <w:tabs>
                <w:tab w:val="left" w:pos="1276"/>
              </w:tabs>
              <w:ind w:right="60"/>
            </w:pPr>
            <w:r>
              <w:t>Commitment to the Council’s Equal Opportunities policy at all times</w:t>
            </w:r>
          </w:p>
          <w:p w14:paraId="7865B93B" w14:textId="77777777" w:rsidR="00E32B81" w:rsidRDefault="00E32B81" w:rsidP="00CF7E07">
            <w:pPr>
              <w:tabs>
                <w:tab w:val="left" w:pos="1276"/>
              </w:tabs>
              <w:ind w:right="60"/>
            </w:pPr>
          </w:p>
          <w:p w14:paraId="717FF45B" w14:textId="77777777" w:rsidR="00E32B81" w:rsidRPr="00E32B81" w:rsidRDefault="00E32B81" w:rsidP="00CF7E07">
            <w:pPr>
              <w:tabs>
                <w:tab w:val="left" w:pos="1276"/>
              </w:tabs>
              <w:ind w:right="60"/>
              <w:rPr>
                <w:b/>
              </w:rPr>
            </w:pPr>
            <w:r>
              <w:t>Commitment to working within the bounds of the Data Protection Act and GDPR legislation at all times</w:t>
            </w:r>
          </w:p>
        </w:tc>
      </w:tr>
    </w:tbl>
    <w:p w14:paraId="0834AB3B" w14:textId="77777777" w:rsidR="00C75E56" w:rsidRDefault="00C75E56">
      <w:pPr>
        <w:rPr>
          <w:rFonts w:ascii="Arial" w:hAnsi="Arial"/>
          <w:noProof/>
        </w:rPr>
      </w:pPr>
    </w:p>
    <w:p w14:paraId="67999AD9" w14:textId="77777777" w:rsidR="00544589" w:rsidRDefault="0012592F" w:rsidP="00544589">
      <w:pPr>
        <w:jc w:val="both"/>
        <w:rPr>
          <w:rFonts w:ascii="Arial" w:hAnsi="Arial"/>
          <w:noProof/>
        </w:rPr>
      </w:pPr>
      <w:r w:rsidRPr="0012592F">
        <w:rPr>
          <w:rFonts w:ascii="Arial" w:hAnsi="Arial"/>
          <w:b/>
          <w:i/>
          <w:noProof/>
          <w:sz w:val="18"/>
          <w:szCs w:val="18"/>
          <w:lang w:val="en-US"/>
        </w:rPr>
        <w:t>Such other duties as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r w:rsidR="00C75E56">
        <w:rPr>
          <w:rFonts w:ascii="Arial" w:hAnsi="Arial"/>
          <w:noProof/>
        </w:rPr>
        <w:t xml:space="preserve">         </w:t>
      </w:r>
    </w:p>
    <w:p w14:paraId="0AD65B50" w14:textId="5362BF5C" w:rsidR="00544589" w:rsidRDefault="00462F38" w:rsidP="00544589">
      <w:pPr>
        <w:jc w:val="center"/>
        <w:rPr>
          <w:rFonts w:ascii="Arial" w:hAnsi="Arial"/>
          <w:b/>
        </w:rPr>
      </w:pPr>
      <w:r w:rsidRPr="7E73F326">
        <w:rPr>
          <w:rFonts w:ascii="Arial" w:hAnsi="Arial"/>
          <w:b/>
          <w:bCs/>
        </w:rPr>
        <w:br w:type="page"/>
      </w:r>
      <w:r w:rsidR="00085320">
        <w:rPr>
          <w:rFonts w:ascii="Arial" w:hAnsi="Arial"/>
          <w:b/>
          <w:noProof/>
        </w:rPr>
        <w:drawing>
          <wp:anchor distT="0" distB="0" distL="114300" distR="114300" simplePos="0" relativeHeight="251657728" behindDoc="0" locked="0" layoutInCell="1" allowOverlap="1" wp14:anchorId="3C9C7AEE" wp14:editId="3528AA43">
            <wp:simplePos x="0" y="0"/>
            <wp:positionH relativeFrom="column">
              <wp:posOffset>5394960</wp:posOffset>
            </wp:positionH>
            <wp:positionV relativeFrom="paragraph">
              <wp:posOffset>-424815</wp:posOffset>
            </wp:positionV>
            <wp:extent cx="1114425" cy="864870"/>
            <wp:effectExtent l="0" t="0" r="0" b="0"/>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4425"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79D5CA" w14:textId="77777777" w:rsidR="00544589" w:rsidRDefault="00544589" w:rsidP="00544589">
      <w:pPr>
        <w:jc w:val="center"/>
        <w:rPr>
          <w:rFonts w:ascii="Arial" w:hAnsi="Arial"/>
          <w:b/>
        </w:rPr>
      </w:pPr>
    </w:p>
    <w:p w14:paraId="490B9C65" w14:textId="77777777" w:rsidR="00CF3805" w:rsidRPr="00544589" w:rsidRDefault="00C75E56" w:rsidP="00544589">
      <w:pPr>
        <w:jc w:val="center"/>
        <w:rPr>
          <w:rFonts w:ascii="Arial" w:hAnsi="Arial"/>
          <w:b/>
          <w:i/>
          <w:noProof/>
          <w:sz w:val="18"/>
          <w:szCs w:val="18"/>
          <w:lang w:val="en-US"/>
        </w:rPr>
      </w:pPr>
      <w:r w:rsidRPr="00C75E56">
        <w:rPr>
          <w:rFonts w:ascii="Arial" w:hAnsi="Arial"/>
          <w:b/>
        </w:rPr>
        <w:t>PERSON SPECIFICAT</w:t>
      </w:r>
      <w:r w:rsidR="00927DE4">
        <w:rPr>
          <w:rFonts w:ascii="Arial" w:hAnsi="Arial"/>
          <w:b/>
        </w:rPr>
        <w:t>ION</w:t>
      </w:r>
    </w:p>
    <w:tbl>
      <w:tblPr>
        <w:tblW w:w="0" w:type="auto"/>
        <w:tblLayout w:type="fixed"/>
        <w:tblLook w:val="04A0" w:firstRow="1" w:lastRow="0" w:firstColumn="1" w:lastColumn="0" w:noHBand="0" w:noVBand="1"/>
      </w:tblPr>
      <w:tblGrid>
        <w:gridCol w:w="1809"/>
        <w:gridCol w:w="3828"/>
        <w:gridCol w:w="1615"/>
        <w:gridCol w:w="1280"/>
        <w:gridCol w:w="888"/>
      </w:tblGrid>
      <w:tr w:rsidR="00C75E56" w:rsidRPr="00C75E56" w14:paraId="72A410F3" w14:textId="77777777" w:rsidTr="00C42D2D">
        <w:trPr>
          <w:gridAfter w:val="1"/>
          <w:wAfter w:w="888" w:type="dxa"/>
        </w:trPr>
        <w:tc>
          <w:tcPr>
            <w:tcW w:w="7252" w:type="dxa"/>
            <w:gridSpan w:val="3"/>
          </w:tcPr>
          <w:p w14:paraId="5D7BABC0" w14:textId="77777777" w:rsidR="00C75E56" w:rsidRPr="00C75E56" w:rsidRDefault="00C75E56" w:rsidP="00C42D2D">
            <w:pPr>
              <w:rPr>
                <w:rFonts w:ascii="Arial" w:hAnsi="Arial"/>
              </w:rPr>
            </w:pPr>
          </w:p>
        </w:tc>
        <w:tc>
          <w:tcPr>
            <w:tcW w:w="1280" w:type="dxa"/>
          </w:tcPr>
          <w:p w14:paraId="6C78D584" w14:textId="77777777" w:rsidR="00C75E56" w:rsidRPr="00C75E56" w:rsidRDefault="00C75E56" w:rsidP="00C42D2D">
            <w:pPr>
              <w:rPr>
                <w:rFonts w:ascii="Arial" w:hAnsi="Arial"/>
              </w:rPr>
            </w:pPr>
          </w:p>
        </w:tc>
      </w:tr>
      <w:tr w:rsidR="00C75E56" w:rsidRPr="00C75E56" w14:paraId="4F3FAE0F" w14:textId="77777777" w:rsidTr="00C42D2D">
        <w:trPr>
          <w:trHeight w:val="353"/>
        </w:trPr>
        <w:tc>
          <w:tcPr>
            <w:tcW w:w="1809" w:type="dxa"/>
            <w:tcBorders>
              <w:top w:val="single" w:sz="4" w:space="0" w:color="auto"/>
              <w:bottom w:val="single" w:sz="4" w:space="0" w:color="auto"/>
            </w:tcBorders>
            <w:shd w:val="clear" w:color="auto" w:fill="BB29BB"/>
            <w:vAlign w:val="center"/>
            <w:hideMark/>
          </w:tcPr>
          <w:p w14:paraId="1B2B3EFA" w14:textId="77777777" w:rsidR="00C75E56" w:rsidRPr="000F0BFC" w:rsidRDefault="00C75E56" w:rsidP="00C42D2D">
            <w:pPr>
              <w:jc w:val="center"/>
              <w:rPr>
                <w:rFonts w:ascii="Arial" w:hAnsi="Arial"/>
                <w:b/>
                <w:color w:val="FFFFFF"/>
              </w:rPr>
            </w:pPr>
            <w:bookmarkStart w:id="0" w:name="_Hlk11058866"/>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651BCAAB" w14:textId="77777777" w:rsidR="00C75E56" w:rsidRPr="000F0BFC" w:rsidRDefault="007A0B29" w:rsidP="00C42D2D">
            <w:pPr>
              <w:jc w:val="center"/>
              <w:rPr>
                <w:rFonts w:ascii="Arial" w:hAnsi="Arial"/>
                <w:b/>
                <w:color w:val="FFFFFF"/>
              </w:rPr>
            </w:pPr>
            <w:r>
              <w:rPr>
                <w:rFonts w:ascii="Arial" w:hAnsi="Arial"/>
                <w:b/>
                <w:color w:val="FFFFFF"/>
              </w:rPr>
              <w:t>ESSENTIAL</w:t>
            </w:r>
          </w:p>
        </w:tc>
        <w:tc>
          <w:tcPr>
            <w:tcW w:w="3783" w:type="dxa"/>
            <w:gridSpan w:val="3"/>
            <w:tcBorders>
              <w:top w:val="single" w:sz="4" w:space="0" w:color="auto"/>
              <w:left w:val="nil"/>
              <w:bottom w:val="single" w:sz="4" w:space="0" w:color="auto"/>
            </w:tcBorders>
            <w:shd w:val="clear" w:color="auto" w:fill="BB29BB"/>
            <w:vAlign w:val="center"/>
            <w:hideMark/>
          </w:tcPr>
          <w:p w14:paraId="763AF7C1" w14:textId="77777777" w:rsidR="00C75E56" w:rsidRPr="000F0BFC" w:rsidRDefault="007A0B29" w:rsidP="00C42D2D">
            <w:pPr>
              <w:jc w:val="center"/>
              <w:rPr>
                <w:rFonts w:ascii="Arial" w:hAnsi="Arial"/>
                <w:b/>
                <w:color w:val="FFFFFF"/>
              </w:rPr>
            </w:pPr>
            <w:r>
              <w:rPr>
                <w:rFonts w:ascii="Arial" w:hAnsi="Arial"/>
                <w:b/>
                <w:color w:val="FFFFFF"/>
              </w:rPr>
              <w:t xml:space="preserve">DESIRABLE </w:t>
            </w:r>
          </w:p>
        </w:tc>
      </w:tr>
      <w:bookmarkEnd w:id="0"/>
      <w:tr w:rsidR="00C75E56" w:rsidRPr="00C75E56" w14:paraId="52BB116A" w14:textId="77777777" w:rsidTr="00C42D2D">
        <w:tc>
          <w:tcPr>
            <w:tcW w:w="1809" w:type="dxa"/>
            <w:tcBorders>
              <w:top w:val="single" w:sz="4" w:space="0" w:color="auto"/>
              <w:bottom w:val="single" w:sz="4" w:space="0" w:color="auto"/>
            </w:tcBorders>
          </w:tcPr>
          <w:p w14:paraId="59055488" w14:textId="77777777" w:rsidR="00C75E56" w:rsidRPr="00C75E56" w:rsidRDefault="00374E95" w:rsidP="00C42D2D">
            <w:pPr>
              <w:rPr>
                <w:rFonts w:ascii="Arial" w:hAnsi="Arial"/>
                <w:b/>
              </w:rPr>
            </w:pPr>
            <w:r>
              <w:rPr>
                <w:rFonts w:ascii="Arial" w:hAnsi="Arial"/>
                <w:b/>
              </w:rPr>
              <w:t>Skills and qual</w:t>
            </w:r>
            <w:r w:rsidR="009627DB">
              <w:rPr>
                <w:rFonts w:ascii="Arial" w:hAnsi="Arial"/>
                <w:b/>
              </w:rPr>
              <w:t>ifications</w:t>
            </w:r>
          </w:p>
          <w:p w14:paraId="3C88D281" w14:textId="77777777" w:rsidR="00C75E56" w:rsidRPr="00C75E56" w:rsidRDefault="00C75E56" w:rsidP="00C42D2D">
            <w:pPr>
              <w:rPr>
                <w:rFonts w:ascii="Arial" w:hAnsi="Arial"/>
              </w:rPr>
            </w:pPr>
          </w:p>
          <w:p w14:paraId="68006452" w14:textId="77777777" w:rsidR="00C75E56" w:rsidRPr="00C75E56" w:rsidRDefault="00C75E56" w:rsidP="00C42D2D">
            <w:pPr>
              <w:rPr>
                <w:rFonts w:ascii="Arial" w:hAnsi="Arial"/>
              </w:rPr>
            </w:pPr>
          </w:p>
          <w:p w14:paraId="7215863D" w14:textId="77777777" w:rsidR="00C75E56" w:rsidRPr="00C75E56" w:rsidRDefault="00C75E56" w:rsidP="00C42D2D">
            <w:pPr>
              <w:rPr>
                <w:rFonts w:ascii="Arial" w:hAnsi="Arial"/>
              </w:rPr>
            </w:pPr>
          </w:p>
          <w:p w14:paraId="3ECBB3F1" w14:textId="77777777" w:rsidR="00C75E56" w:rsidRPr="00C75E56" w:rsidRDefault="00C75E56" w:rsidP="00C42D2D">
            <w:pPr>
              <w:rPr>
                <w:rFonts w:ascii="Arial" w:hAnsi="Arial"/>
              </w:rPr>
            </w:pPr>
          </w:p>
          <w:p w14:paraId="27C3000A" w14:textId="77777777" w:rsidR="00C75E56" w:rsidRPr="00C75E56" w:rsidRDefault="00C75E56" w:rsidP="00C42D2D">
            <w:pPr>
              <w:rPr>
                <w:rFonts w:ascii="Arial" w:hAnsi="Arial"/>
              </w:rPr>
            </w:pPr>
          </w:p>
          <w:p w14:paraId="7EE55127" w14:textId="77777777" w:rsidR="00C75E56" w:rsidRPr="00C75E56" w:rsidRDefault="00C75E56" w:rsidP="00C42D2D">
            <w:pPr>
              <w:rPr>
                <w:rFonts w:ascii="Arial" w:hAnsi="Arial"/>
              </w:rPr>
            </w:pPr>
          </w:p>
          <w:p w14:paraId="3E6736FC" w14:textId="77777777" w:rsidR="00C75E56" w:rsidRPr="00C75E56" w:rsidRDefault="00C75E56" w:rsidP="00C42D2D">
            <w:pPr>
              <w:rPr>
                <w:rFonts w:ascii="Arial" w:hAnsi="Arial"/>
              </w:rPr>
            </w:pPr>
          </w:p>
        </w:tc>
        <w:tc>
          <w:tcPr>
            <w:tcW w:w="3828" w:type="dxa"/>
            <w:tcBorders>
              <w:top w:val="single" w:sz="4" w:space="0" w:color="auto"/>
              <w:bottom w:val="single" w:sz="4" w:space="0" w:color="auto"/>
            </w:tcBorders>
          </w:tcPr>
          <w:p w14:paraId="18B53817" w14:textId="1866979F" w:rsidR="00C75E56" w:rsidRPr="00C75E56" w:rsidRDefault="006A20D1" w:rsidP="00C42D2D">
            <w:pPr>
              <w:rPr>
                <w:rFonts w:ascii="Arial" w:hAnsi="Arial"/>
              </w:rPr>
            </w:pPr>
            <w:r>
              <w:rPr>
                <w:rFonts w:ascii="Arial" w:hAnsi="Arial"/>
              </w:rPr>
              <w:t>Educated to degree level or equivalent relevant experience</w:t>
            </w:r>
          </w:p>
        </w:tc>
        <w:tc>
          <w:tcPr>
            <w:tcW w:w="3783" w:type="dxa"/>
            <w:gridSpan w:val="3"/>
            <w:tcBorders>
              <w:top w:val="single" w:sz="4" w:space="0" w:color="auto"/>
              <w:left w:val="nil"/>
              <w:bottom w:val="single" w:sz="4" w:space="0" w:color="auto"/>
            </w:tcBorders>
          </w:tcPr>
          <w:p w14:paraId="7B359C53" w14:textId="479C0567" w:rsidR="00C75E56" w:rsidRPr="00C75E56" w:rsidRDefault="006A20D1" w:rsidP="00C42D2D">
            <w:pPr>
              <w:rPr>
                <w:rFonts w:ascii="Arial" w:hAnsi="Arial"/>
              </w:rPr>
            </w:pPr>
            <w:r>
              <w:rPr>
                <w:rFonts w:ascii="Arial" w:hAnsi="Arial"/>
              </w:rPr>
              <w:t>Prince 2 or equivalent Project Management qualification</w:t>
            </w:r>
          </w:p>
        </w:tc>
      </w:tr>
      <w:tr w:rsidR="00C75E56" w:rsidRPr="00C75E56" w14:paraId="297C68FF" w14:textId="77777777" w:rsidTr="00C42D2D">
        <w:tc>
          <w:tcPr>
            <w:tcW w:w="1809" w:type="dxa"/>
            <w:tcBorders>
              <w:top w:val="single" w:sz="4" w:space="0" w:color="auto"/>
              <w:bottom w:val="single" w:sz="4" w:space="0" w:color="auto"/>
            </w:tcBorders>
          </w:tcPr>
          <w:p w14:paraId="6D97F3AF" w14:textId="77777777" w:rsidR="00C75E56" w:rsidRPr="00C75E56" w:rsidRDefault="00C75E56" w:rsidP="00C42D2D">
            <w:pPr>
              <w:rPr>
                <w:rFonts w:ascii="Arial" w:hAnsi="Arial"/>
                <w:b/>
              </w:rPr>
            </w:pPr>
            <w:r w:rsidRPr="00C75E56">
              <w:rPr>
                <w:rFonts w:ascii="Arial" w:hAnsi="Arial"/>
                <w:b/>
              </w:rPr>
              <w:t>Competence Summary</w:t>
            </w:r>
          </w:p>
          <w:p w14:paraId="796C7B27" w14:textId="77777777" w:rsidR="00C75E56" w:rsidRPr="00C75E56" w:rsidRDefault="00C75E56" w:rsidP="00C42D2D">
            <w:pPr>
              <w:rPr>
                <w:rFonts w:ascii="Arial" w:hAnsi="Arial"/>
              </w:rPr>
            </w:pPr>
            <w:r w:rsidRPr="00C75E56">
              <w:rPr>
                <w:rFonts w:ascii="Arial" w:hAnsi="Arial"/>
              </w:rPr>
              <w:t>(Knowledge, abilities, skills, experience)</w:t>
            </w:r>
          </w:p>
          <w:p w14:paraId="51BD8DAA" w14:textId="77777777" w:rsidR="00C75E56" w:rsidRPr="00C75E56" w:rsidRDefault="00C75E56" w:rsidP="00C42D2D">
            <w:pPr>
              <w:rPr>
                <w:rFonts w:ascii="Arial" w:hAnsi="Arial"/>
              </w:rPr>
            </w:pPr>
          </w:p>
          <w:p w14:paraId="6FF08E64" w14:textId="77777777" w:rsidR="00C75E56" w:rsidRPr="00C75E56" w:rsidRDefault="00C75E56" w:rsidP="00C42D2D">
            <w:pPr>
              <w:rPr>
                <w:rFonts w:ascii="Arial" w:hAnsi="Arial"/>
              </w:rPr>
            </w:pPr>
          </w:p>
          <w:p w14:paraId="7A939826" w14:textId="77777777" w:rsidR="00C75E56" w:rsidRPr="00C75E56" w:rsidRDefault="00C75E56" w:rsidP="00C42D2D">
            <w:pPr>
              <w:rPr>
                <w:rFonts w:ascii="Arial" w:hAnsi="Arial"/>
              </w:rPr>
            </w:pPr>
          </w:p>
          <w:p w14:paraId="0B40D388" w14:textId="77777777" w:rsidR="00C75E56" w:rsidRPr="00C75E56" w:rsidRDefault="00C75E56" w:rsidP="00C42D2D">
            <w:pPr>
              <w:rPr>
                <w:rFonts w:ascii="Arial" w:hAnsi="Arial"/>
              </w:rPr>
            </w:pPr>
          </w:p>
          <w:p w14:paraId="50FFC745" w14:textId="77777777" w:rsidR="00C75E56" w:rsidRPr="00C75E56" w:rsidRDefault="00C75E56" w:rsidP="00C42D2D">
            <w:pPr>
              <w:rPr>
                <w:rFonts w:ascii="Arial" w:hAnsi="Arial"/>
              </w:rPr>
            </w:pPr>
          </w:p>
          <w:p w14:paraId="7F8C8B1D" w14:textId="77777777" w:rsidR="00C75E56" w:rsidRPr="00C75E56" w:rsidRDefault="00C75E56" w:rsidP="00C42D2D">
            <w:pPr>
              <w:rPr>
                <w:rFonts w:ascii="Arial" w:hAnsi="Arial"/>
              </w:rPr>
            </w:pPr>
          </w:p>
          <w:p w14:paraId="4DC1CAB3" w14:textId="77777777" w:rsidR="00C75E56" w:rsidRPr="00C75E56" w:rsidRDefault="00C75E56" w:rsidP="00C42D2D">
            <w:pPr>
              <w:rPr>
                <w:rFonts w:ascii="Arial" w:hAnsi="Arial"/>
                <w:b/>
              </w:rPr>
            </w:pPr>
          </w:p>
        </w:tc>
        <w:tc>
          <w:tcPr>
            <w:tcW w:w="3828" w:type="dxa"/>
            <w:tcBorders>
              <w:top w:val="single" w:sz="4" w:space="0" w:color="auto"/>
              <w:bottom w:val="single" w:sz="4" w:space="0" w:color="auto"/>
            </w:tcBorders>
            <w:hideMark/>
          </w:tcPr>
          <w:p w14:paraId="1E8A15E9" w14:textId="4985A0E3" w:rsidR="00C75E56" w:rsidRDefault="00C75E56" w:rsidP="00C42D2D">
            <w:pPr>
              <w:rPr>
                <w:rFonts w:ascii="Arial" w:hAnsi="Arial"/>
                <w:b/>
              </w:rPr>
            </w:pPr>
            <w:r w:rsidRPr="00C75E56">
              <w:rPr>
                <w:rFonts w:ascii="Arial" w:hAnsi="Arial"/>
              </w:rPr>
              <w:t>Understanding of and commitment to the requirements of safeguarding children, young people</w:t>
            </w:r>
            <w:r w:rsidR="0039741B">
              <w:rPr>
                <w:rFonts w:ascii="Arial" w:hAnsi="Arial"/>
              </w:rPr>
              <w:t>,</w:t>
            </w:r>
            <w:r w:rsidRPr="00C75E56">
              <w:rPr>
                <w:rFonts w:ascii="Arial" w:hAnsi="Arial"/>
              </w:rPr>
              <w:t xml:space="preserve"> vulnerable adults</w:t>
            </w:r>
            <w:r w:rsidR="00E95003">
              <w:rPr>
                <w:rFonts w:ascii="Arial" w:hAnsi="Arial"/>
              </w:rPr>
              <w:t xml:space="preserve"> and promoting their welfare.</w:t>
            </w:r>
            <w:r w:rsidRPr="00C75E56">
              <w:rPr>
                <w:rFonts w:ascii="Arial" w:hAnsi="Arial"/>
                <w:b/>
              </w:rPr>
              <w:t xml:space="preserve"> </w:t>
            </w:r>
          </w:p>
          <w:p w14:paraId="2679EF52" w14:textId="2EDEE1E0" w:rsidR="00D31E67" w:rsidRDefault="00D31E67" w:rsidP="00C42D2D">
            <w:pPr>
              <w:rPr>
                <w:rFonts w:ascii="Arial" w:hAnsi="Arial"/>
                <w:b/>
              </w:rPr>
            </w:pPr>
          </w:p>
          <w:p w14:paraId="378C13FC" w14:textId="0F3271AA" w:rsidR="00D31E67" w:rsidRDefault="00D31E67" w:rsidP="00C42D2D">
            <w:pPr>
              <w:rPr>
                <w:rFonts w:ascii="Arial" w:hAnsi="Arial"/>
                <w:bCs/>
              </w:rPr>
            </w:pPr>
            <w:r>
              <w:rPr>
                <w:rFonts w:ascii="Arial" w:hAnsi="Arial"/>
                <w:bCs/>
              </w:rPr>
              <w:t xml:space="preserve">Proven record of ability in managing and delivering strategic </w:t>
            </w:r>
            <w:r w:rsidR="00E32880">
              <w:rPr>
                <w:rFonts w:ascii="Arial" w:hAnsi="Arial"/>
                <w:bCs/>
              </w:rPr>
              <w:t>projects, ideally within a political environment</w:t>
            </w:r>
            <w:r w:rsidR="00026D41">
              <w:rPr>
                <w:rFonts w:ascii="Arial" w:hAnsi="Arial"/>
                <w:bCs/>
              </w:rPr>
              <w:t>.</w:t>
            </w:r>
          </w:p>
          <w:p w14:paraId="7AEC2A0B" w14:textId="5115CEB9" w:rsidR="00E32880" w:rsidRDefault="00E32880" w:rsidP="00C42D2D">
            <w:pPr>
              <w:rPr>
                <w:rFonts w:ascii="Arial" w:hAnsi="Arial"/>
                <w:bCs/>
              </w:rPr>
            </w:pPr>
          </w:p>
          <w:p w14:paraId="4CA86A3F" w14:textId="12C3CB95" w:rsidR="00E32880" w:rsidRDefault="00E32880" w:rsidP="00C42D2D">
            <w:pPr>
              <w:rPr>
                <w:rFonts w:ascii="Arial" w:hAnsi="Arial"/>
                <w:bCs/>
              </w:rPr>
            </w:pPr>
            <w:r>
              <w:rPr>
                <w:rFonts w:ascii="Arial" w:hAnsi="Arial"/>
                <w:bCs/>
              </w:rPr>
              <w:t xml:space="preserve">Ability to identify challenges and critical </w:t>
            </w:r>
            <w:r w:rsidR="00026D41">
              <w:rPr>
                <w:rFonts w:ascii="Arial" w:hAnsi="Arial"/>
                <w:bCs/>
              </w:rPr>
              <w:t xml:space="preserve">success factors for the success of each </w:t>
            </w:r>
            <w:r w:rsidR="00C04A1A">
              <w:rPr>
                <w:rFonts w:ascii="Arial" w:hAnsi="Arial"/>
                <w:bCs/>
              </w:rPr>
              <w:t>project</w:t>
            </w:r>
            <w:r w:rsidR="00026D41">
              <w:rPr>
                <w:rFonts w:ascii="Arial" w:hAnsi="Arial"/>
                <w:bCs/>
              </w:rPr>
              <w:t>.</w:t>
            </w:r>
          </w:p>
          <w:p w14:paraId="20A67F12" w14:textId="2E6598E7" w:rsidR="00026D41" w:rsidRDefault="00026D41" w:rsidP="00C42D2D">
            <w:pPr>
              <w:rPr>
                <w:rFonts w:ascii="Arial" w:hAnsi="Arial"/>
                <w:bCs/>
              </w:rPr>
            </w:pPr>
          </w:p>
          <w:p w14:paraId="0AA794B6" w14:textId="3291FCD7" w:rsidR="00026D41" w:rsidRDefault="00026D41" w:rsidP="00C42D2D">
            <w:pPr>
              <w:rPr>
                <w:rFonts w:ascii="Arial" w:hAnsi="Arial"/>
                <w:bCs/>
              </w:rPr>
            </w:pPr>
            <w:r>
              <w:rPr>
                <w:rFonts w:ascii="Arial" w:hAnsi="Arial"/>
                <w:bCs/>
              </w:rPr>
              <w:t>Proactive approach to management of risks and issues resolution.</w:t>
            </w:r>
          </w:p>
          <w:p w14:paraId="259D90AF" w14:textId="28C4557A" w:rsidR="00026D41" w:rsidRDefault="00026D41" w:rsidP="00C42D2D">
            <w:pPr>
              <w:rPr>
                <w:rFonts w:ascii="Arial" w:hAnsi="Arial"/>
                <w:bCs/>
              </w:rPr>
            </w:pPr>
          </w:p>
          <w:p w14:paraId="0F10033D" w14:textId="4A7F809A" w:rsidR="00026D41" w:rsidRDefault="00026D41" w:rsidP="00C42D2D">
            <w:pPr>
              <w:rPr>
                <w:rFonts w:ascii="Arial" w:hAnsi="Arial"/>
                <w:bCs/>
              </w:rPr>
            </w:pPr>
            <w:r>
              <w:rPr>
                <w:rFonts w:ascii="Arial" w:hAnsi="Arial"/>
                <w:bCs/>
              </w:rPr>
              <w:t>Strong people management skills.</w:t>
            </w:r>
          </w:p>
          <w:p w14:paraId="18756E03" w14:textId="6C0A294D" w:rsidR="00026D41" w:rsidRDefault="00026D41" w:rsidP="00C42D2D">
            <w:pPr>
              <w:rPr>
                <w:rFonts w:ascii="Arial" w:hAnsi="Arial"/>
                <w:bCs/>
              </w:rPr>
            </w:pPr>
          </w:p>
          <w:p w14:paraId="5CDF625C" w14:textId="3152AF2E" w:rsidR="00026D41" w:rsidRDefault="00026D41" w:rsidP="00C42D2D">
            <w:pPr>
              <w:rPr>
                <w:rFonts w:ascii="Arial" w:hAnsi="Arial"/>
                <w:bCs/>
              </w:rPr>
            </w:pPr>
            <w:r>
              <w:rPr>
                <w:rFonts w:ascii="Arial" w:hAnsi="Arial"/>
                <w:bCs/>
              </w:rPr>
              <w:t>Provides leadership and direction to project teams and key stakeholders.</w:t>
            </w:r>
          </w:p>
          <w:p w14:paraId="4C174796" w14:textId="34221119" w:rsidR="00026D41" w:rsidRDefault="00026D41" w:rsidP="00C42D2D">
            <w:pPr>
              <w:rPr>
                <w:rFonts w:ascii="Arial" w:hAnsi="Arial"/>
                <w:bCs/>
              </w:rPr>
            </w:pPr>
          </w:p>
          <w:p w14:paraId="19F6AA20" w14:textId="2AC5282A" w:rsidR="00026D41" w:rsidRDefault="00026D41" w:rsidP="00C42D2D">
            <w:pPr>
              <w:rPr>
                <w:rFonts w:ascii="Arial" w:hAnsi="Arial"/>
                <w:bCs/>
              </w:rPr>
            </w:pPr>
            <w:r>
              <w:rPr>
                <w:rFonts w:ascii="Arial" w:hAnsi="Arial"/>
                <w:bCs/>
              </w:rPr>
              <w:t>Ability to build productive relationships, persuade and influence senior officers and stakeholders.</w:t>
            </w:r>
          </w:p>
          <w:p w14:paraId="68A2920C" w14:textId="3FC9B871" w:rsidR="00026D41" w:rsidRDefault="00026D41" w:rsidP="00C42D2D">
            <w:pPr>
              <w:rPr>
                <w:rFonts w:ascii="Arial" w:hAnsi="Arial"/>
                <w:bCs/>
              </w:rPr>
            </w:pPr>
          </w:p>
          <w:p w14:paraId="38B597F9" w14:textId="57D56019" w:rsidR="00026D41" w:rsidRDefault="00026D41" w:rsidP="00C42D2D">
            <w:pPr>
              <w:rPr>
                <w:rFonts w:ascii="Arial" w:hAnsi="Arial"/>
                <w:bCs/>
              </w:rPr>
            </w:pPr>
            <w:r>
              <w:rPr>
                <w:rFonts w:ascii="Arial" w:hAnsi="Arial"/>
                <w:bCs/>
              </w:rPr>
              <w:t>Ability to think critically and challenge project deliverables and progress.</w:t>
            </w:r>
          </w:p>
          <w:p w14:paraId="2FD48B48" w14:textId="07F007BA" w:rsidR="00026D41" w:rsidRDefault="00026D41" w:rsidP="00C42D2D">
            <w:pPr>
              <w:rPr>
                <w:rFonts w:ascii="Arial" w:hAnsi="Arial"/>
                <w:bCs/>
              </w:rPr>
            </w:pPr>
          </w:p>
          <w:p w14:paraId="1E651163" w14:textId="5AB7430F" w:rsidR="00026D41" w:rsidRDefault="00026D41" w:rsidP="00C42D2D">
            <w:pPr>
              <w:rPr>
                <w:rFonts w:ascii="Arial" w:hAnsi="Arial"/>
                <w:bCs/>
              </w:rPr>
            </w:pPr>
            <w:r>
              <w:rPr>
                <w:rFonts w:ascii="Arial" w:hAnsi="Arial"/>
                <w:bCs/>
              </w:rPr>
              <w:t>Able to take a creative approach to problem solving.</w:t>
            </w:r>
          </w:p>
          <w:p w14:paraId="43948771" w14:textId="341CD098" w:rsidR="00026D41" w:rsidRDefault="00026D41" w:rsidP="00C42D2D">
            <w:pPr>
              <w:rPr>
                <w:rFonts w:ascii="Arial" w:hAnsi="Arial"/>
                <w:bCs/>
              </w:rPr>
            </w:pPr>
          </w:p>
          <w:p w14:paraId="507B2931" w14:textId="20DFF755" w:rsidR="00026D41" w:rsidRDefault="00026D41" w:rsidP="00C42D2D">
            <w:pPr>
              <w:rPr>
                <w:rFonts w:ascii="Arial" w:hAnsi="Arial"/>
                <w:bCs/>
              </w:rPr>
            </w:pPr>
            <w:r>
              <w:rPr>
                <w:rFonts w:ascii="Arial" w:hAnsi="Arial"/>
                <w:bCs/>
              </w:rPr>
              <w:t xml:space="preserve">Proven ability to present complex information in an easily </w:t>
            </w:r>
            <w:r w:rsidR="00C23502">
              <w:rPr>
                <w:rFonts w:ascii="Arial" w:hAnsi="Arial"/>
                <w:bCs/>
              </w:rPr>
              <w:t>understandable way, both verbally and in writing.</w:t>
            </w:r>
          </w:p>
          <w:p w14:paraId="4B202E04" w14:textId="393A7A64" w:rsidR="00C23502" w:rsidRDefault="00C23502" w:rsidP="00C42D2D">
            <w:pPr>
              <w:rPr>
                <w:rFonts w:ascii="Arial" w:hAnsi="Arial"/>
                <w:bCs/>
              </w:rPr>
            </w:pPr>
          </w:p>
          <w:p w14:paraId="137625C6" w14:textId="5E6935A6" w:rsidR="00C23502" w:rsidRDefault="00C23502" w:rsidP="00C42D2D">
            <w:pPr>
              <w:rPr>
                <w:rFonts w:ascii="Arial" w:hAnsi="Arial"/>
                <w:bCs/>
              </w:rPr>
            </w:pPr>
            <w:r>
              <w:rPr>
                <w:rFonts w:ascii="Arial" w:hAnsi="Arial"/>
                <w:bCs/>
              </w:rPr>
              <w:t>Uses negotiation skills and change control processes to agree changes to scope, deliverables, resource costs and timescales on projects.</w:t>
            </w:r>
          </w:p>
          <w:p w14:paraId="053C1346" w14:textId="6CBC2278" w:rsidR="00BB5600" w:rsidRDefault="00BB5600" w:rsidP="00C42D2D">
            <w:pPr>
              <w:rPr>
                <w:rFonts w:ascii="Arial" w:hAnsi="Arial"/>
                <w:bCs/>
              </w:rPr>
            </w:pPr>
          </w:p>
          <w:p w14:paraId="08833EB9" w14:textId="5DEE2D61" w:rsidR="00BB5600" w:rsidRDefault="00BB5600" w:rsidP="00C42D2D">
            <w:pPr>
              <w:rPr>
                <w:rFonts w:ascii="Arial" w:hAnsi="Arial"/>
                <w:bCs/>
              </w:rPr>
            </w:pPr>
            <w:r>
              <w:rPr>
                <w:rFonts w:ascii="Arial" w:hAnsi="Arial"/>
                <w:bCs/>
              </w:rPr>
              <w:lastRenderedPageBreak/>
              <w:t>Track record of leading work in a complex, multi stakeholder environment</w:t>
            </w:r>
            <w:r w:rsidR="00A33B1E">
              <w:rPr>
                <w:rFonts w:ascii="Arial" w:hAnsi="Arial"/>
                <w:bCs/>
              </w:rPr>
              <w:t>.</w:t>
            </w:r>
          </w:p>
          <w:p w14:paraId="154FC512" w14:textId="30480D6B" w:rsidR="00A33B1E" w:rsidRDefault="00A33B1E" w:rsidP="00C42D2D">
            <w:pPr>
              <w:rPr>
                <w:rFonts w:ascii="Arial" w:hAnsi="Arial"/>
                <w:bCs/>
              </w:rPr>
            </w:pPr>
          </w:p>
          <w:p w14:paraId="57379F75" w14:textId="2407EA3F" w:rsidR="00A33B1E" w:rsidRDefault="00A33B1E" w:rsidP="00C42D2D">
            <w:pPr>
              <w:rPr>
                <w:rFonts w:ascii="Arial" w:hAnsi="Arial"/>
                <w:bCs/>
              </w:rPr>
            </w:pPr>
            <w:r>
              <w:rPr>
                <w:rFonts w:ascii="Arial" w:hAnsi="Arial"/>
                <w:bCs/>
              </w:rPr>
              <w:t>Experience of managing projects across organisational boundaries and with multiple stakeholders.</w:t>
            </w:r>
          </w:p>
          <w:p w14:paraId="5EB227C9" w14:textId="73AD2CFF" w:rsidR="00A33B1E" w:rsidRDefault="00A33B1E" w:rsidP="00C42D2D">
            <w:pPr>
              <w:rPr>
                <w:rFonts w:ascii="Arial" w:hAnsi="Arial"/>
                <w:bCs/>
              </w:rPr>
            </w:pPr>
          </w:p>
          <w:p w14:paraId="55A430D1" w14:textId="53FD151B" w:rsidR="00A33B1E" w:rsidRDefault="00A33B1E" w:rsidP="00C42D2D">
            <w:pPr>
              <w:rPr>
                <w:rFonts w:ascii="Arial" w:hAnsi="Arial"/>
                <w:bCs/>
              </w:rPr>
            </w:pPr>
            <w:r>
              <w:rPr>
                <w:rFonts w:ascii="Arial" w:hAnsi="Arial"/>
                <w:bCs/>
              </w:rPr>
              <w:t>Experience of engagement and communications planning and activity delivery</w:t>
            </w:r>
            <w:r w:rsidR="00060680">
              <w:rPr>
                <w:rFonts w:ascii="Arial" w:hAnsi="Arial"/>
                <w:bCs/>
              </w:rPr>
              <w:t>; including organising meetings and workshops.</w:t>
            </w:r>
          </w:p>
          <w:p w14:paraId="2F1F8A3F" w14:textId="680759C4" w:rsidR="00060680" w:rsidRDefault="00060680" w:rsidP="00C42D2D">
            <w:pPr>
              <w:rPr>
                <w:rFonts w:ascii="Arial" w:hAnsi="Arial"/>
                <w:bCs/>
              </w:rPr>
            </w:pPr>
          </w:p>
          <w:p w14:paraId="7D0BADF5" w14:textId="2B1FBAB9" w:rsidR="00060680" w:rsidRDefault="00060680" w:rsidP="00C42D2D">
            <w:pPr>
              <w:rPr>
                <w:rFonts w:ascii="Arial" w:hAnsi="Arial"/>
                <w:bCs/>
              </w:rPr>
            </w:pPr>
            <w:r>
              <w:rPr>
                <w:rFonts w:ascii="Arial" w:hAnsi="Arial"/>
                <w:bCs/>
              </w:rPr>
              <w:t>Proven ability in demonstrating a wide range and high level of consultancy skills, with particular emphasis on collaborative working.</w:t>
            </w:r>
          </w:p>
          <w:p w14:paraId="7B4B2258" w14:textId="77777777" w:rsidR="00060680" w:rsidRPr="00D31E67" w:rsidRDefault="00060680" w:rsidP="00C42D2D">
            <w:pPr>
              <w:rPr>
                <w:rFonts w:ascii="Arial" w:hAnsi="Arial"/>
                <w:bCs/>
              </w:rPr>
            </w:pPr>
          </w:p>
          <w:p w14:paraId="3277602A" w14:textId="77777777" w:rsidR="00E95003" w:rsidRPr="00C75E56" w:rsidRDefault="00E95003" w:rsidP="00C42D2D">
            <w:pPr>
              <w:rPr>
                <w:rFonts w:ascii="Arial" w:hAnsi="Arial"/>
              </w:rPr>
            </w:pPr>
          </w:p>
        </w:tc>
        <w:tc>
          <w:tcPr>
            <w:tcW w:w="3783" w:type="dxa"/>
            <w:gridSpan w:val="3"/>
            <w:tcBorders>
              <w:top w:val="single" w:sz="4" w:space="0" w:color="auto"/>
              <w:left w:val="nil"/>
              <w:bottom w:val="single" w:sz="4" w:space="0" w:color="auto"/>
            </w:tcBorders>
          </w:tcPr>
          <w:p w14:paraId="21C15D68" w14:textId="77777777" w:rsidR="00C75E56" w:rsidRDefault="00C23502" w:rsidP="00C42D2D">
            <w:pPr>
              <w:rPr>
                <w:rFonts w:ascii="Arial" w:hAnsi="Arial"/>
              </w:rPr>
            </w:pPr>
            <w:r>
              <w:rPr>
                <w:rFonts w:ascii="Arial" w:hAnsi="Arial"/>
              </w:rPr>
              <w:lastRenderedPageBreak/>
              <w:t>Knowledge of national policy relating to Local Government services and funding.</w:t>
            </w:r>
          </w:p>
          <w:p w14:paraId="4F999E06" w14:textId="77777777" w:rsidR="00C23502" w:rsidRDefault="00C23502" w:rsidP="00C42D2D">
            <w:pPr>
              <w:rPr>
                <w:rFonts w:ascii="Arial" w:hAnsi="Arial"/>
              </w:rPr>
            </w:pPr>
          </w:p>
          <w:p w14:paraId="21D54E44" w14:textId="77777777" w:rsidR="00C23502" w:rsidRDefault="00C23502" w:rsidP="00C42D2D">
            <w:pPr>
              <w:rPr>
                <w:rFonts w:ascii="Arial" w:hAnsi="Arial"/>
              </w:rPr>
            </w:pPr>
            <w:r>
              <w:rPr>
                <w:rFonts w:ascii="Arial" w:hAnsi="Arial"/>
              </w:rPr>
              <w:t xml:space="preserve">Good knowledge of business </w:t>
            </w:r>
            <w:r w:rsidR="00F52110">
              <w:rPr>
                <w:rFonts w:ascii="Arial" w:hAnsi="Arial"/>
              </w:rPr>
              <w:t>solutions in the public sector.</w:t>
            </w:r>
          </w:p>
          <w:p w14:paraId="18F01E7C" w14:textId="77777777" w:rsidR="00F52110" w:rsidRDefault="00F52110" w:rsidP="00C42D2D">
            <w:pPr>
              <w:rPr>
                <w:rFonts w:ascii="Arial" w:hAnsi="Arial"/>
              </w:rPr>
            </w:pPr>
          </w:p>
          <w:p w14:paraId="4884D451" w14:textId="77777777" w:rsidR="00F52110" w:rsidRDefault="00F52110" w:rsidP="00C42D2D">
            <w:pPr>
              <w:rPr>
                <w:rFonts w:ascii="Arial" w:hAnsi="Arial"/>
              </w:rPr>
            </w:pPr>
            <w:r>
              <w:rPr>
                <w:rFonts w:ascii="Arial" w:hAnsi="Arial"/>
              </w:rPr>
              <w:t xml:space="preserve">Good knowledge of </w:t>
            </w:r>
            <w:r w:rsidR="00BB5600">
              <w:rPr>
                <w:rFonts w:ascii="Arial" w:hAnsi="Arial"/>
              </w:rPr>
              <w:t>Covid regulations and processes.</w:t>
            </w:r>
          </w:p>
          <w:p w14:paraId="5830A0B9" w14:textId="77777777" w:rsidR="00BB5600" w:rsidRDefault="00BB5600" w:rsidP="00C42D2D">
            <w:pPr>
              <w:rPr>
                <w:rFonts w:ascii="Arial" w:hAnsi="Arial"/>
              </w:rPr>
            </w:pPr>
          </w:p>
          <w:p w14:paraId="28B100E7" w14:textId="34313273" w:rsidR="00BB5600" w:rsidRPr="00C75E56" w:rsidRDefault="00BB5600" w:rsidP="00C42D2D">
            <w:pPr>
              <w:rPr>
                <w:rFonts w:ascii="Arial" w:hAnsi="Arial"/>
              </w:rPr>
            </w:pPr>
            <w:r>
              <w:rPr>
                <w:rFonts w:ascii="Arial" w:hAnsi="Arial"/>
              </w:rPr>
              <w:t>Proven business case preparation.</w:t>
            </w:r>
          </w:p>
        </w:tc>
      </w:tr>
      <w:tr w:rsidR="00C75E56" w:rsidRPr="00C75E56" w14:paraId="761B1360" w14:textId="77777777" w:rsidTr="00C42D2D">
        <w:tc>
          <w:tcPr>
            <w:tcW w:w="1809" w:type="dxa"/>
            <w:tcBorders>
              <w:top w:val="single" w:sz="4" w:space="0" w:color="auto"/>
              <w:bottom w:val="single" w:sz="4" w:space="0" w:color="auto"/>
            </w:tcBorders>
          </w:tcPr>
          <w:p w14:paraId="24D4D8A1" w14:textId="77777777" w:rsidR="00C75E56" w:rsidRPr="00C75E56" w:rsidRDefault="00C75E56" w:rsidP="00C42D2D">
            <w:pPr>
              <w:rPr>
                <w:rFonts w:ascii="Arial" w:hAnsi="Arial"/>
                <w:b/>
              </w:rPr>
            </w:pPr>
            <w:r w:rsidRPr="00C75E56">
              <w:rPr>
                <w:rFonts w:ascii="Arial" w:hAnsi="Arial"/>
                <w:b/>
              </w:rPr>
              <w:t>Work-related Personal Requirements</w:t>
            </w:r>
          </w:p>
          <w:p w14:paraId="148751BD" w14:textId="77777777" w:rsidR="00C75E56" w:rsidRPr="00C75E56" w:rsidRDefault="00C75E56" w:rsidP="00C42D2D">
            <w:pPr>
              <w:rPr>
                <w:rFonts w:ascii="Arial" w:hAnsi="Arial"/>
              </w:rPr>
            </w:pPr>
          </w:p>
          <w:p w14:paraId="26576A72" w14:textId="77777777" w:rsidR="00C75E56" w:rsidRPr="00C75E56" w:rsidRDefault="00C75E56" w:rsidP="00C42D2D">
            <w:pPr>
              <w:rPr>
                <w:rFonts w:ascii="Arial" w:hAnsi="Arial"/>
              </w:rPr>
            </w:pPr>
          </w:p>
          <w:p w14:paraId="029B6664" w14:textId="77777777" w:rsidR="00C75E56" w:rsidRPr="00C75E56" w:rsidRDefault="00C75E56" w:rsidP="00C42D2D">
            <w:pPr>
              <w:rPr>
                <w:rFonts w:ascii="Arial" w:hAnsi="Arial"/>
              </w:rPr>
            </w:pPr>
          </w:p>
          <w:p w14:paraId="1EB3CF0A" w14:textId="77777777" w:rsidR="00C75E56" w:rsidRPr="00C75E56" w:rsidRDefault="00C75E56" w:rsidP="00C42D2D">
            <w:pPr>
              <w:rPr>
                <w:rFonts w:ascii="Arial" w:hAnsi="Arial"/>
              </w:rPr>
            </w:pPr>
          </w:p>
          <w:p w14:paraId="731A7BC3" w14:textId="77777777" w:rsidR="00C75E56" w:rsidRPr="00C75E56" w:rsidRDefault="00C75E56" w:rsidP="00C42D2D">
            <w:pPr>
              <w:rPr>
                <w:rFonts w:ascii="Arial" w:hAnsi="Arial"/>
              </w:rPr>
            </w:pPr>
          </w:p>
          <w:p w14:paraId="5A0AE378" w14:textId="77777777" w:rsidR="00C75E56" w:rsidRPr="00C75E56" w:rsidRDefault="00C75E56" w:rsidP="00C42D2D">
            <w:pPr>
              <w:rPr>
                <w:rFonts w:ascii="Arial" w:hAnsi="Arial"/>
                <w:b/>
              </w:rPr>
            </w:pPr>
          </w:p>
        </w:tc>
        <w:tc>
          <w:tcPr>
            <w:tcW w:w="3828" w:type="dxa"/>
            <w:tcBorders>
              <w:top w:val="single" w:sz="4" w:space="0" w:color="auto"/>
              <w:bottom w:val="single" w:sz="4" w:space="0" w:color="auto"/>
            </w:tcBorders>
            <w:hideMark/>
          </w:tcPr>
          <w:p w14:paraId="22B9C061" w14:textId="77777777" w:rsidR="00C75E56" w:rsidRDefault="00C75E56" w:rsidP="00C42D2D">
            <w:pPr>
              <w:rPr>
                <w:rFonts w:ascii="Arial" w:hAnsi="Arial" w:cs="Times New Roman"/>
                <w:sz w:val="20"/>
                <w:szCs w:val="21"/>
              </w:rPr>
            </w:pPr>
            <w:r w:rsidRPr="00C75E56">
              <w:rPr>
                <w:rFonts w:ascii="Arial" w:hAnsi="Arial"/>
                <w:lang w:eastAsia="en-US"/>
              </w:rPr>
              <w:t>The post holder must hold a full UK driving licence (or valid equivalent). Non-UK licences must be converted to UK licences in the first six months of employment</w:t>
            </w:r>
            <w:r w:rsidRPr="00C75E56">
              <w:rPr>
                <w:rFonts w:ascii="Arial" w:hAnsi="Arial"/>
                <w:i/>
                <w:lang w:eastAsia="en-US"/>
              </w:rPr>
              <w:t>.</w:t>
            </w:r>
            <w:r w:rsidRPr="00C75E56">
              <w:rPr>
                <w:rFonts w:ascii="Arial" w:hAnsi="Arial" w:cs="Times New Roman"/>
                <w:sz w:val="20"/>
                <w:szCs w:val="21"/>
              </w:rPr>
              <w:t xml:space="preserve"> </w:t>
            </w:r>
          </w:p>
          <w:p w14:paraId="2855AA15" w14:textId="77777777" w:rsidR="00034386" w:rsidRDefault="00034386" w:rsidP="00C42D2D">
            <w:pPr>
              <w:rPr>
                <w:rFonts w:ascii="Arial" w:hAnsi="Arial" w:cs="Times New Roman"/>
                <w:sz w:val="20"/>
                <w:szCs w:val="21"/>
              </w:rPr>
            </w:pPr>
          </w:p>
          <w:p w14:paraId="1B5C3B80" w14:textId="77777777" w:rsidR="00034386" w:rsidRDefault="00034386" w:rsidP="00C42D2D">
            <w:pPr>
              <w:rPr>
                <w:rFonts w:ascii="Arial" w:hAnsi="Arial" w:cs="Times New Roman"/>
              </w:rPr>
            </w:pPr>
            <w:r w:rsidRPr="00034386">
              <w:rPr>
                <w:rFonts w:ascii="Arial" w:hAnsi="Arial" w:cs="Times New Roman"/>
              </w:rPr>
              <w:t>Ability to</w:t>
            </w:r>
            <w:r>
              <w:rPr>
                <w:rFonts w:ascii="Arial" w:hAnsi="Arial" w:cs="Times New Roman"/>
              </w:rPr>
              <w:t xml:space="preserve"> work flexibly balancing a number of competing tasks and projects simultaneously, often under pressure.</w:t>
            </w:r>
          </w:p>
          <w:p w14:paraId="4C5993A2" w14:textId="77777777" w:rsidR="00034386" w:rsidRDefault="00034386" w:rsidP="00C42D2D">
            <w:pPr>
              <w:rPr>
                <w:rFonts w:ascii="Arial" w:hAnsi="Arial" w:cs="Times New Roman"/>
              </w:rPr>
            </w:pPr>
          </w:p>
          <w:p w14:paraId="3C271A56" w14:textId="77777777" w:rsidR="00034386" w:rsidRDefault="00034386" w:rsidP="00C42D2D">
            <w:pPr>
              <w:rPr>
                <w:rFonts w:ascii="Arial" w:hAnsi="Arial" w:cs="Times New Roman"/>
              </w:rPr>
            </w:pPr>
            <w:r>
              <w:rPr>
                <w:rFonts w:ascii="Arial" w:hAnsi="Arial" w:cs="Times New Roman"/>
              </w:rPr>
              <w:t>Excellent organisational skills.</w:t>
            </w:r>
          </w:p>
          <w:p w14:paraId="6EC567B4" w14:textId="57ADA887" w:rsidR="00034386" w:rsidRPr="00C75E56" w:rsidRDefault="00034386" w:rsidP="00C42D2D">
            <w:pPr>
              <w:rPr>
                <w:rFonts w:ascii="Arial" w:hAnsi="Arial" w:cs="Times New Roman"/>
                <w:sz w:val="20"/>
                <w:szCs w:val="21"/>
              </w:rPr>
            </w:pPr>
          </w:p>
        </w:tc>
        <w:tc>
          <w:tcPr>
            <w:tcW w:w="3783" w:type="dxa"/>
            <w:gridSpan w:val="3"/>
            <w:tcBorders>
              <w:top w:val="single" w:sz="4" w:space="0" w:color="auto"/>
              <w:left w:val="nil"/>
              <w:bottom w:val="single" w:sz="4" w:space="0" w:color="auto"/>
            </w:tcBorders>
          </w:tcPr>
          <w:p w14:paraId="262860EC" w14:textId="77777777" w:rsidR="00C75E56" w:rsidRPr="00C75E56" w:rsidRDefault="00C75E56" w:rsidP="00C42D2D">
            <w:pPr>
              <w:rPr>
                <w:rFonts w:ascii="Arial" w:hAnsi="Arial"/>
              </w:rPr>
            </w:pPr>
          </w:p>
        </w:tc>
      </w:tr>
      <w:tr w:rsidR="00C75E56" w:rsidRPr="00C75E56" w14:paraId="74A30BB1" w14:textId="77777777" w:rsidTr="00C42D2D">
        <w:tc>
          <w:tcPr>
            <w:tcW w:w="1809" w:type="dxa"/>
            <w:tcBorders>
              <w:top w:val="single" w:sz="4" w:space="0" w:color="auto"/>
              <w:bottom w:val="single" w:sz="4" w:space="0" w:color="auto"/>
            </w:tcBorders>
          </w:tcPr>
          <w:p w14:paraId="07C33B52" w14:textId="77777777" w:rsidR="00C75E56" w:rsidRPr="00C75E56" w:rsidRDefault="00C75E56" w:rsidP="00C42D2D">
            <w:pPr>
              <w:rPr>
                <w:rFonts w:ascii="Arial" w:hAnsi="Arial"/>
                <w:b/>
              </w:rPr>
            </w:pPr>
            <w:r w:rsidRPr="00C75E56">
              <w:rPr>
                <w:rFonts w:ascii="Arial" w:hAnsi="Arial"/>
                <w:b/>
              </w:rPr>
              <w:t xml:space="preserve">Other Work Requirements </w:t>
            </w:r>
          </w:p>
          <w:p w14:paraId="67C76C90" w14:textId="77777777" w:rsidR="00C75E56" w:rsidRPr="00C75E56" w:rsidRDefault="00C75E56" w:rsidP="00C42D2D">
            <w:pPr>
              <w:rPr>
                <w:rFonts w:ascii="Arial" w:hAnsi="Arial"/>
                <w:b/>
              </w:rPr>
            </w:pPr>
          </w:p>
          <w:p w14:paraId="689CBDDB" w14:textId="77777777" w:rsidR="00C75E56" w:rsidRPr="00C75E56" w:rsidRDefault="00C75E56" w:rsidP="00C42D2D">
            <w:pPr>
              <w:rPr>
                <w:rFonts w:ascii="Arial" w:hAnsi="Arial"/>
                <w:b/>
              </w:rPr>
            </w:pPr>
          </w:p>
          <w:p w14:paraId="602C69D3" w14:textId="77777777" w:rsidR="00C75E56" w:rsidRPr="00C75E56" w:rsidRDefault="00C75E56" w:rsidP="00C42D2D">
            <w:pPr>
              <w:rPr>
                <w:rFonts w:ascii="Arial" w:hAnsi="Arial"/>
                <w:b/>
              </w:rPr>
            </w:pPr>
          </w:p>
          <w:p w14:paraId="22E4B9BE" w14:textId="77777777" w:rsidR="00C75E56" w:rsidRPr="00C75E56" w:rsidRDefault="00C75E56" w:rsidP="00C42D2D">
            <w:pPr>
              <w:rPr>
                <w:rFonts w:ascii="Arial" w:hAnsi="Arial"/>
                <w:b/>
              </w:rPr>
            </w:pPr>
          </w:p>
          <w:p w14:paraId="3BB66BB1" w14:textId="77777777" w:rsidR="00C75E56" w:rsidRPr="00C75E56" w:rsidRDefault="00C75E56" w:rsidP="00C42D2D">
            <w:pPr>
              <w:rPr>
                <w:rFonts w:ascii="Arial" w:hAnsi="Arial"/>
                <w:b/>
              </w:rPr>
            </w:pPr>
          </w:p>
        </w:tc>
        <w:tc>
          <w:tcPr>
            <w:tcW w:w="3828" w:type="dxa"/>
            <w:tcBorders>
              <w:top w:val="single" w:sz="4" w:space="0" w:color="auto"/>
              <w:bottom w:val="single" w:sz="4" w:space="0" w:color="auto"/>
            </w:tcBorders>
          </w:tcPr>
          <w:p w14:paraId="19F3BEAE" w14:textId="77777777" w:rsidR="009627DB" w:rsidRPr="009627DB" w:rsidRDefault="009627DB" w:rsidP="00C42D2D">
            <w:pPr>
              <w:rPr>
                <w:rFonts w:ascii="Arial" w:hAnsi="Arial"/>
              </w:rPr>
            </w:pPr>
            <w:r w:rsidRPr="009627DB">
              <w:rPr>
                <w:rFonts w:ascii="Arial" w:hAnsi="Arial"/>
              </w:rPr>
              <w:t xml:space="preserve">The ability to converse            </w:t>
            </w:r>
          </w:p>
          <w:p w14:paraId="36E6D262" w14:textId="2CCEC76A" w:rsidR="009627DB" w:rsidRPr="00E95003" w:rsidRDefault="009627DB" w:rsidP="00C42D2D">
            <w:pPr>
              <w:rPr>
                <w:rFonts w:ascii="Arial" w:hAnsi="Arial"/>
                <w:b/>
              </w:rPr>
            </w:pPr>
            <w:r w:rsidRPr="009627DB">
              <w:rPr>
                <w:rFonts w:ascii="Arial" w:hAnsi="Arial"/>
              </w:rPr>
              <w:t>easily with members of the public and respond effectively to questions in spoken English</w:t>
            </w:r>
            <w:r w:rsidR="00E95003">
              <w:rPr>
                <w:rFonts w:ascii="Arial" w:hAnsi="Arial"/>
              </w:rPr>
              <w:t xml:space="preserve"> </w:t>
            </w:r>
          </w:p>
          <w:p w14:paraId="5021C3C8" w14:textId="77777777" w:rsidR="009627DB" w:rsidRDefault="009627DB" w:rsidP="00C42D2D">
            <w:pPr>
              <w:rPr>
                <w:rFonts w:ascii="Arial" w:hAnsi="Arial"/>
              </w:rPr>
            </w:pPr>
          </w:p>
          <w:p w14:paraId="28508A73" w14:textId="3371AB6A" w:rsidR="00FE337D" w:rsidRDefault="003D3C61" w:rsidP="00C42D2D">
            <w:pPr>
              <w:rPr>
                <w:rFonts w:ascii="Arial" w:hAnsi="Arial"/>
              </w:rPr>
            </w:pPr>
            <w:r>
              <w:rPr>
                <w:rFonts w:ascii="Arial" w:hAnsi="Arial"/>
              </w:rPr>
              <w:t>Ability to attend occasional evening and/or weekend engagement and consultation meetings, if required.</w:t>
            </w:r>
          </w:p>
          <w:p w14:paraId="66AD179E" w14:textId="77777777" w:rsidR="00C75E56" w:rsidRPr="00C75E56" w:rsidRDefault="00C75E56" w:rsidP="00C42D2D">
            <w:pPr>
              <w:autoSpaceDE w:val="0"/>
              <w:autoSpaceDN w:val="0"/>
              <w:adjustRightInd w:val="0"/>
              <w:rPr>
                <w:rFonts w:ascii="Arial" w:hAnsi="Arial"/>
              </w:rPr>
            </w:pPr>
          </w:p>
        </w:tc>
        <w:tc>
          <w:tcPr>
            <w:tcW w:w="3783" w:type="dxa"/>
            <w:gridSpan w:val="3"/>
            <w:tcBorders>
              <w:top w:val="single" w:sz="4" w:space="0" w:color="auto"/>
              <w:left w:val="nil"/>
              <w:bottom w:val="single" w:sz="4" w:space="0" w:color="auto"/>
            </w:tcBorders>
          </w:tcPr>
          <w:p w14:paraId="196FE4A3" w14:textId="77777777" w:rsidR="00C75E56" w:rsidRPr="00C75E56" w:rsidRDefault="00C75E56" w:rsidP="00C42D2D">
            <w:pPr>
              <w:rPr>
                <w:rFonts w:ascii="Arial" w:hAnsi="Arial"/>
              </w:rPr>
            </w:pPr>
          </w:p>
        </w:tc>
      </w:tr>
    </w:tbl>
    <w:p w14:paraId="2E047445" w14:textId="77777777" w:rsidR="00927DE4" w:rsidRDefault="00927DE4" w:rsidP="00447AA7">
      <w:pPr>
        <w:rPr>
          <w:rFonts w:ascii="Arial" w:hAnsi="Arial"/>
          <w:b/>
          <w:noProof/>
        </w:rPr>
      </w:pPr>
    </w:p>
    <w:tbl>
      <w:tblPr>
        <w:tblpPr w:leftFromText="180" w:rightFromText="180" w:vertAnchor="text" w:tblpY="1"/>
        <w:tblOverlap w:val="never"/>
        <w:tblW w:w="0" w:type="auto"/>
        <w:tblLayout w:type="fixed"/>
        <w:tblLook w:val="04A0" w:firstRow="1" w:lastRow="0" w:firstColumn="1" w:lastColumn="0" w:noHBand="0" w:noVBand="1"/>
      </w:tblPr>
      <w:tblGrid>
        <w:gridCol w:w="1809"/>
        <w:gridCol w:w="3828"/>
        <w:gridCol w:w="3783"/>
      </w:tblGrid>
      <w:tr w:rsidR="00927DE4" w:rsidRPr="000F0BFC" w14:paraId="1B27055A" w14:textId="77777777" w:rsidTr="003625E7">
        <w:trPr>
          <w:trHeight w:val="353"/>
        </w:trPr>
        <w:tc>
          <w:tcPr>
            <w:tcW w:w="1809" w:type="dxa"/>
            <w:tcBorders>
              <w:top w:val="single" w:sz="4" w:space="0" w:color="auto"/>
              <w:bottom w:val="single" w:sz="4" w:space="0" w:color="auto"/>
            </w:tcBorders>
            <w:shd w:val="clear" w:color="auto" w:fill="BB29BB"/>
            <w:vAlign w:val="center"/>
            <w:hideMark/>
          </w:tcPr>
          <w:p w14:paraId="7BED555A" w14:textId="77777777" w:rsidR="00927DE4" w:rsidRPr="000F0BFC" w:rsidRDefault="00927DE4" w:rsidP="003625E7">
            <w:pPr>
              <w:jc w:val="center"/>
              <w:rPr>
                <w:rFonts w:ascii="Arial" w:hAnsi="Arial"/>
                <w:b/>
                <w:color w:val="FFFFFF"/>
              </w:rPr>
            </w:pPr>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14:paraId="5AF0592D" w14:textId="77777777" w:rsidR="00927DE4" w:rsidRPr="000F0BFC" w:rsidRDefault="007A0B29" w:rsidP="003625E7">
            <w:pPr>
              <w:jc w:val="center"/>
              <w:rPr>
                <w:rFonts w:ascii="Arial" w:hAnsi="Arial"/>
                <w:b/>
                <w:color w:val="FFFFFF"/>
              </w:rPr>
            </w:pPr>
            <w:r>
              <w:rPr>
                <w:rFonts w:ascii="Arial" w:hAnsi="Arial"/>
                <w:b/>
                <w:color w:val="FFFFFF"/>
              </w:rPr>
              <w:t>ESSENTIAL</w:t>
            </w:r>
          </w:p>
        </w:tc>
        <w:tc>
          <w:tcPr>
            <w:tcW w:w="3783" w:type="dxa"/>
            <w:tcBorders>
              <w:top w:val="single" w:sz="4" w:space="0" w:color="auto"/>
              <w:left w:val="nil"/>
              <w:bottom w:val="single" w:sz="4" w:space="0" w:color="auto"/>
            </w:tcBorders>
            <w:shd w:val="clear" w:color="auto" w:fill="BB29BB"/>
            <w:vAlign w:val="center"/>
            <w:hideMark/>
          </w:tcPr>
          <w:p w14:paraId="5199FA60" w14:textId="77777777" w:rsidR="00927DE4" w:rsidRPr="000F0BFC" w:rsidRDefault="007A0B29" w:rsidP="003625E7">
            <w:pPr>
              <w:jc w:val="center"/>
              <w:rPr>
                <w:rFonts w:ascii="Arial" w:hAnsi="Arial"/>
                <w:b/>
                <w:color w:val="FFFFFF"/>
              </w:rPr>
            </w:pPr>
            <w:r>
              <w:rPr>
                <w:rFonts w:ascii="Arial" w:hAnsi="Arial"/>
                <w:b/>
                <w:color w:val="FFFFFF"/>
              </w:rPr>
              <w:t>DESIRABLE</w:t>
            </w:r>
          </w:p>
        </w:tc>
      </w:tr>
    </w:tbl>
    <w:p w14:paraId="43050451" w14:textId="7AED0A72" w:rsidR="00927DE4" w:rsidRDefault="00085320" w:rsidP="00447AA7">
      <w:pPr>
        <w:rPr>
          <w:rFonts w:ascii="Arial" w:hAnsi="Arial"/>
          <w:b/>
          <w:noProof/>
        </w:rPr>
      </w:pPr>
      <w:r>
        <w:rPr>
          <w:noProof/>
        </w:rPr>
        <w:drawing>
          <wp:anchor distT="0" distB="0" distL="114300" distR="114300" simplePos="0" relativeHeight="251658752" behindDoc="0" locked="0" layoutInCell="1" allowOverlap="1" wp14:anchorId="5A24D806" wp14:editId="1C4C6B35">
            <wp:simplePos x="0" y="0"/>
            <wp:positionH relativeFrom="column">
              <wp:posOffset>1563370</wp:posOffset>
            </wp:positionH>
            <wp:positionV relativeFrom="paragraph">
              <wp:posOffset>288290</wp:posOffset>
            </wp:positionV>
            <wp:extent cx="1954530" cy="1383030"/>
            <wp:effectExtent l="0" t="0" r="0" b="0"/>
            <wp:wrapSquare wrapText="bothSides"/>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4530"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83813A" w14:textId="77777777" w:rsidR="00447AA7" w:rsidRDefault="00447AA7" w:rsidP="00447AA7">
      <w:pPr>
        <w:rPr>
          <w:rFonts w:ascii="Arial" w:hAnsi="Arial"/>
          <w:b/>
          <w:noProof/>
        </w:rPr>
      </w:pPr>
      <w:r w:rsidRPr="00447AA7">
        <w:rPr>
          <w:rFonts w:ascii="Arial" w:hAnsi="Arial"/>
          <w:b/>
          <w:noProof/>
        </w:rPr>
        <w:t xml:space="preserve">Role models and </w:t>
      </w:r>
      <w:r>
        <w:rPr>
          <w:rFonts w:ascii="Arial" w:hAnsi="Arial"/>
          <w:b/>
          <w:noProof/>
        </w:rPr>
        <w:t xml:space="preserve">                                                      </w:t>
      </w:r>
    </w:p>
    <w:p w14:paraId="7A0153D3" w14:textId="77777777" w:rsidR="00447AA7" w:rsidRDefault="00447AA7" w:rsidP="00447AA7">
      <w:pPr>
        <w:rPr>
          <w:rFonts w:ascii="Arial" w:hAnsi="Arial"/>
          <w:b/>
          <w:noProof/>
        </w:rPr>
      </w:pPr>
      <w:r w:rsidRPr="00447AA7">
        <w:rPr>
          <w:rFonts w:ascii="Arial" w:hAnsi="Arial"/>
          <w:b/>
          <w:noProof/>
        </w:rPr>
        <w:t xml:space="preserve">demonstrates the </w:t>
      </w:r>
    </w:p>
    <w:p w14:paraId="1FF9C9FA" w14:textId="77777777" w:rsidR="00447AA7" w:rsidRDefault="00447AA7" w:rsidP="00447AA7">
      <w:pPr>
        <w:rPr>
          <w:rFonts w:ascii="Arial" w:hAnsi="Arial"/>
          <w:b/>
          <w:noProof/>
        </w:rPr>
      </w:pPr>
      <w:r w:rsidRPr="00447AA7">
        <w:rPr>
          <w:rFonts w:ascii="Arial" w:hAnsi="Arial"/>
          <w:b/>
          <w:noProof/>
        </w:rPr>
        <w:t>Council’s values and</w:t>
      </w:r>
      <w:r>
        <w:rPr>
          <w:rFonts w:ascii="Arial" w:hAnsi="Arial"/>
          <w:b/>
          <w:noProof/>
        </w:rPr>
        <w:t xml:space="preserve">                                   </w:t>
      </w:r>
    </w:p>
    <w:p w14:paraId="4CC64D44" w14:textId="77777777" w:rsidR="00447AA7" w:rsidRPr="00447AA7" w:rsidRDefault="00447AA7" w:rsidP="00447AA7">
      <w:pPr>
        <w:rPr>
          <w:rFonts w:ascii="Arial" w:hAnsi="Arial"/>
          <w:b/>
          <w:noProof/>
        </w:rPr>
      </w:pPr>
      <w:r w:rsidRPr="00447AA7">
        <w:rPr>
          <w:rFonts w:ascii="Arial" w:hAnsi="Arial"/>
          <w:b/>
          <w:noProof/>
        </w:rPr>
        <w:t>behaviours</w:t>
      </w:r>
    </w:p>
    <w:tbl>
      <w:tblPr>
        <w:tblpPr w:leftFromText="180" w:rightFromText="180" w:vertAnchor="text" w:tblpX="-401" w:tblpY="1111"/>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5"/>
      </w:tblGrid>
      <w:tr w:rsidR="00927DE4" w14:paraId="02143FD1" w14:textId="77777777" w:rsidTr="00927DE4">
        <w:trPr>
          <w:trHeight w:val="30"/>
        </w:trPr>
        <w:tc>
          <w:tcPr>
            <w:tcW w:w="10215" w:type="dxa"/>
            <w:tcBorders>
              <w:left w:val="nil"/>
              <w:bottom w:val="nil"/>
              <w:right w:val="nil"/>
            </w:tcBorders>
          </w:tcPr>
          <w:p w14:paraId="6E8F148C" w14:textId="77777777" w:rsidR="00927DE4" w:rsidRDefault="00927DE4" w:rsidP="00927DE4">
            <w:pPr>
              <w:rPr>
                <w:rFonts w:ascii="Arial" w:hAnsi="Arial"/>
                <w:noProof/>
              </w:rPr>
            </w:pPr>
          </w:p>
        </w:tc>
      </w:tr>
    </w:tbl>
    <w:p w14:paraId="5DE0D944" w14:textId="77777777" w:rsidR="00B37FD4" w:rsidRDefault="00B37FD4">
      <w:pPr>
        <w:rPr>
          <w:rFonts w:ascii="Arial" w:hAnsi="Arial"/>
          <w:noProof/>
        </w:rPr>
      </w:pPr>
    </w:p>
    <w:p w14:paraId="15FBE338" w14:textId="77777777" w:rsidR="00927DE4" w:rsidRDefault="00927DE4">
      <w:pPr>
        <w:rPr>
          <w:rFonts w:ascii="Arial" w:hAnsi="Arial"/>
          <w:noProof/>
        </w:rPr>
      </w:pPr>
    </w:p>
    <w:p w14:paraId="7B4899D5" w14:textId="77777777" w:rsidR="00927DE4" w:rsidRDefault="00927DE4">
      <w:pPr>
        <w:rPr>
          <w:rFonts w:ascii="Arial" w:hAnsi="Arial"/>
          <w:noProof/>
        </w:rPr>
      </w:pPr>
    </w:p>
    <w:p w14:paraId="2B426CF4" w14:textId="77777777" w:rsidR="00927DE4" w:rsidRDefault="00927DE4">
      <w:pPr>
        <w:rPr>
          <w:rFonts w:ascii="Arial" w:hAnsi="Arial"/>
          <w:noProof/>
        </w:rPr>
      </w:pPr>
    </w:p>
    <w:p w14:paraId="2E5A87C3" w14:textId="77777777" w:rsidR="00E32B81" w:rsidRDefault="00E32B81">
      <w:pPr>
        <w:rPr>
          <w:rFonts w:ascii="Arial" w:hAnsi="Arial"/>
          <w:noProof/>
        </w:rPr>
      </w:pPr>
    </w:p>
    <w:p w14:paraId="432B20DE" w14:textId="3A598B80" w:rsidR="00E32B81" w:rsidRPr="006A1DFB" w:rsidRDefault="00E32B81">
      <w:pPr>
        <w:rPr>
          <w:rFonts w:ascii="Arial" w:hAnsi="Arial"/>
          <w:noProof/>
        </w:rPr>
      </w:pPr>
      <w:r>
        <w:t>All staff should hold a duty and commitment to observing the Council’s Equality &amp; Diversity policy and procedures at all times. Duties must be carried out in accordance with relevant Equality &amp; Diversity legislation and Council policies/procedures.  </w:t>
      </w:r>
    </w:p>
    <w:sectPr w:rsidR="00E32B81" w:rsidRPr="006A1DFB" w:rsidSect="005C5315">
      <w:pgSz w:w="11906" w:h="16838" w:code="9"/>
      <w:pgMar w:top="1134" w:right="1134" w:bottom="1134" w:left="1134" w:header="720" w:footer="720" w:gutter="0"/>
      <w:cols w:space="720"/>
      <w:docGrid w:linePitch="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1)">
    <w:altName w:val="Arial"/>
    <w:charset w:val="00"/>
    <w:family w:val="swiss"/>
    <w:pitch w:val="variable"/>
    <w:sig w:usb0="00000000"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57F53"/>
    <w:multiLevelType w:val="hybridMultilevel"/>
    <w:tmpl w:val="67C2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60DD2"/>
    <w:multiLevelType w:val="hybridMultilevel"/>
    <w:tmpl w:val="DCDC9766"/>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8390B"/>
    <w:multiLevelType w:val="hybridMultilevel"/>
    <w:tmpl w:val="334EC492"/>
    <w:lvl w:ilvl="0" w:tplc="BACA5666">
      <w:numFmt w:val="bullet"/>
      <w:lvlText w:val=""/>
      <w:lvlJc w:val="left"/>
      <w:pPr>
        <w:ind w:left="839" w:hanging="361"/>
      </w:pPr>
      <w:rPr>
        <w:rFonts w:ascii="Symbol" w:eastAsia="Symbol" w:hAnsi="Symbol" w:cs="Symbol" w:hint="default"/>
        <w:w w:val="100"/>
        <w:sz w:val="22"/>
        <w:szCs w:val="22"/>
      </w:rPr>
    </w:lvl>
    <w:lvl w:ilvl="1" w:tplc="F87E8B10">
      <w:numFmt w:val="bullet"/>
      <w:lvlText w:val="•"/>
      <w:lvlJc w:val="left"/>
      <w:pPr>
        <w:ind w:left="1610" w:hanging="361"/>
      </w:pPr>
      <w:rPr>
        <w:rFonts w:hint="default"/>
      </w:rPr>
    </w:lvl>
    <w:lvl w:ilvl="2" w:tplc="848EAE9A">
      <w:numFmt w:val="bullet"/>
      <w:lvlText w:val="•"/>
      <w:lvlJc w:val="left"/>
      <w:pPr>
        <w:ind w:left="2380" w:hanging="361"/>
      </w:pPr>
      <w:rPr>
        <w:rFonts w:hint="default"/>
      </w:rPr>
    </w:lvl>
    <w:lvl w:ilvl="3" w:tplc="C002C646">
      <w:numFmt w:val="bullet"/>
      <w:lvlText w:val="•"/>
      <w:lvlJc w:val="left"/>
      <w:pPr>
        <w:ind w:left="3150" w:hanging="361"/>
      </w:pPr>
      <w:rPr>
        <w:rFonts w:hint="default"/>
      </w:rPr>
    </w:lvl>
    <w:lvl w:ilvl="4" w:tplc="FC389F62">
      <w:numFmt w:val="bullet"/>
      <w:lvlText w:val="•"/>
      <w:lvlJc w:val="left"/>
      <w:pPr>
        <w:ind w:left="3920" w:hanging="361"/>
      </w:pPr>
      <w:rPr>
        <w:rFonts w:hint="default"/>
      </w:rPr>
    </w:lvl>
    <w:lvl w:ilvl="5" w:tplc="1EBEA298">
      <w:numFmt w:val="bullet"/>
      <w:lvlText w:val="•"/>
      <w:lvlJc w:val="left"/>
      <w:pPr>
        <w:ind w:left="4690" w:hanging="361"/>
      </w:pPr>
      <w:rPr>
        <w:rFonts w:hint="default"/>
      </w:rPr>
    </w:lvl>
    <w:lvl w:ilvl="6" w:tplc="10980D44">
      <w:numFmt w:val="bullet"/>
      <w:lvlText w:val="•"/>
      <w:lvlJc w:val="left"/>
      <w:pPr>
        <w:ind w:left="5460" w:hanging="361"/>
      </w:pPr>
      <w:rPr>
        <w:rFonts w:hint="default"/>
      </w:rPr>
    </w:lvl>
    <w:lvl w:ilvl="7" w:tplc="2B84E622">
      <w:numFmt w:val="bullet"/>
      <w:lvlText w:val="•"/>
      <w:lvlJc w:val="left"/>
      <w:pPr>
        <w:ind w:left="6230" w:hanging="361"/>
      </w:pPr>
      <w:rPr>
        <w:rFonts w:hint="default"/>
      </w:rPr>
    </w:lvl>
    <w:lvl w:ilvl="8" w:tplc="5F026CAE">
      <w:numFmt w:val="bullet"/>
      <w:lvlText w:val="•"/>
      <w:lvlJc w:val="left"/>
      <w:pPr>
        <w:ind w:left="7000" w:hanging="361"/>
      </w:pPr>
      <w:rPr>
        <w:rFonts w:hint="default"/>
      </w:rPr>
    </w:lvl>
  </w:abstractNum>
  <w:abstractNum w:abstractNumId="3" w15:restartNumberingAfterBreak="0">
    <w:nsid w:val="19823BE4"/>
    <w:multiLevelType w:val="hybridMultilevel"/>
    <w:tmpl w:val="AAF8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F846D0"/>
    <w:multiLevelType w:val="hybridMultilevel"/>
    <w:tmpl w:val="CBB0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4042F"/>
    <w:multiLevelType w:val="hybridMultilevel"/>
    <w:tmpl w:val="6A64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D0645C"/>
    <w:multiLevelType w:val="hybridMultilevel"/>
    <w:tmpl w:val="D1EAB2C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47E61A4"/>
    <w:multiLevelType w:val="hybridMultilevel"/>
    <w:tmpl w:val="3C446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9A155E"/>
    <w:multiLevelType w:val="hybridMultilevel"/>
    <w:tmpl w:val="B700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0"/>
  </w:num>
  <w:num w:numId="5">
    <w:abstractNumId w:val="3"/>
  </w:num>
  <w:num w:numId="6">
    <w:abstractNumId w:val="8"/>
  </w:num>
  <w:num w:numId="7">
    <w:abstractNumId w:val="5"/>
  </w:num>
  <w:num w:numId="8">
    <w:abstractNumId w:val="9"/>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
  <w:drawingGridVerticalSpacing w:val="65"/>
  <w:displayHorizontalDrawingGridEvery w:val="0"/>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624"/>
    <w:rsid w:val="00012C15"/>
    <w:rsid w:val="00026D41"/>
    <w:rsid w:val="00034386"/>
    <w:rsid w:val="00035932"/>
    <w:rsid w:val="00041A39"/>
    <w:rsid w:val="00047FE3"/>
    <w:rsid w:val="00055A14"/>
    <w:rsid w:val="00060680"/>
    <w:rsid w:val="000635FD"/>
    <w:rsid w:val="00070505"/>
    <w:rsid w:val="00075D5C"/>
    <w:rsid w:val="00085320"/>
    <w:rsid w:val="00086F52"/>
    <w:rsid w:val="000B1B3D"/>
    <w:rsid w:val="000B5AC5"/>
    <w:rsid w:val="000E5B9C"/>
    <w:rsid w:val="000E6DA2"/>
    <w:rsid w:val="000F0BFC"/>
    <w:rsid w:val="00122255"/>
    <w:rsid w:val="001225C0"/>
    <w:rsid w:val="001231BF"/>
    <w:rsid w:val="0012592F"/>
    <w:rsid w:val="00126224"/>
    <w:rsid w:val="00130856"/>
    <w:rsid w:val="00145161"/>
    <w:rsid w:val="0017221A"/>
    <w:rsid w:val="001B6F6B"/>
    <w:rsid w:val="001C08FE"/>
    <w:rsid w:val="001D63DD"/>
    <w:rsid w:val="001F49C1"/>
    <w:rsid w:val="001F7016"/>
    <w:rsid w:val="001F703D"/>
    <w:rsid w:val="001F74EE"/>
    <w:rsid w:val="00204573"/>
    <w:rsid w:val="002076ED"/>
    <w:rsid w:val="00211FAF"/>
    <w:rsid w:val="00236FD7"/>
    <w:rsid w:val="002423C0"/>
    <w:rsid w:val="002618ED"/>
    <w:rsid w:val="00272029"/>
    <w:rsid w:val="00273D81"/>
    <w:rsid w:val="00287149"/>
    <w:rsid w:val="00295589"/>
    <w:rsid w:val="002957C7"/>
    <w:rsid w:val="00296978"/>
    <w:rsid w:val="002A7788"/>
    <w:rsid w:val="002B0AB4"/>
    <w:rsid w:val="002B330E"/>
    <w:rsid w:val="002B70EF"/>
    <w:rsid w:val="002C1068"/>
    <w:rsid w:val="002D4CCA"/>
    <w:rsid w:val="002F34DF"/>
    <w:rsid w:val="002F62DF"/>
    <w:rsid w:val="00321D6A"/>
    <w:rsid w:val="003625E7"/>
    <w:rsid w:val="00374E95"/>
    <w:rsid w:val="0037527C"/>
    <w:rsid w:val="00390081"/>
    <w:rsid w:val="00390AB9"/>
    <w:rsid w:val="0039741B"/>
    <w:rsid w:val="003B7825"/>
    <w:rsid w:val="003C0AB4"/>
    <w:rsid w:val="003C1230"/>
    <w:rsid w:val="003D1BD0"/>
    <w:rsid w:val="003D3C61"/>
    <w:rsid w:val="003E3326"/>
    <w:rsid w:val="00407B74"/>
    <w:rsid w:val="004142CA"/>
    <w:rsid w:val="004344D3"/>
    <w:rsid w:val="00440B8A"/>
    <w:rsid w:val="00447AA7"/>
    <w:rsid w:val="00462F38"/>
    <w:rsid w:val="00467267"/>
    <w:rsid w:val="00472A8C"/>
    <w:rsid w:val="0048185F"/>
    <w:rsid w:val="00481FBB"/>
    <w:rsid w:val="00482B5E"/>
    <w:rsid w:val="00493D76"/>
    <w:rsid w:val="004A2545"/>
    <w:rsid w:val="004B0524"/>
    <w:rsid w:val="00511142"/>
    <w:rsid w:val="00520FFA"/>
    <w:rsid w:val="00523EE1"/>
    <w:rsid w:val="00544589"/>
    <w:rsid w:val="005524B5"/>
    <w:rsid w:val="0056155A"/>
    <w:rsid w:val="005760E5"/>
    <w:rsid w:val="005B102B"/>
    <w:rsid w:val="005C5315"/>
    <w:rsid w:val="005D23A7"/>
    <w:rsid w:val="005E245C"/>
    <w:rsid w:val="005E4DC4"/>
    <w:rsid w:val="005F7139"/>
    <w:rsid w:val="00600632"/>
    <w:rsid w:val="00600E7E"/>
    <w:rsid w:val="006126BF"/>
    <w:rsid w:val="0062583C"/>
    <w:rsid w:val="00627BE9"/>
    <w:rsid w:val="006437E0"/>
    <w:rsid w:val="00651E0D"/>
    <w:rsid w:val="006653DF"/>
    <w:rsid w:val="00672DB7"/>
    <w:rsid w:val="006807E9"/>
    <w:rsid w:val="0068196F"/>
    <w:rsid w:val="006852DA"/>
    <w:rsid w:val="00691B73"/>
    <w:rsid w:val="00692D54"/>
    <w:rsid w:val="006A1DFB"/>
    <w:rsid w:val="006A20D1"/>
    <w:rsid w:val="006C3F0A"/>
    <w:rsid w:val="006F2ED8"/>
    <w:rsid w:val="007061F5"/>
    <w:rsid w:val="007302B2"/>
    <w:rsid w:val="00761BA6"/>
    <w:rsid w:val="007626B4"/>
    <w:rsid w:val="00780897"/>
    <w:rsid w:val="0078455C"/>
    <w:rsid w:val="007A0B29"/>
    <w:rsid w:val="007B5733"/>
    <w:rsid w:val="007B63EC"/>
    <w:rsid w:val="007C0914"/>
    <w:rsid w:val="007D3195"/>
    <w:rsid w:val="00801ACA"/>
    <w:rsid w:val="00806B33"/>
    <w:rsid w:val="00813BE6"/>
    <w:rsid w:val="00817212"/>
    <w:rsid w:val="0084430A"/>
    <w:rsid w:val="008443D3"/>
    <w:rsid w:val="00861772"/>
    <w:rsid w:val="00875ECB"/>
    <w:rsid w:val="008A013A"/>
    <w:rsid w:val="008A024A"/>
    <w:rsid w:val="008A1044"/>
    <w:rsid w:val="008B5778"/>
    <w:rsid w:val="0090253C"/>
    <w:rsid w:val="00907C86"/>
    <w:rsid w:val="009260A4"/>
    <w:rsid w:val="00927DE4"/>
    <w:rsid w:val="00941D3E"/>
    <w:rsid w:val="009627DB"/>
    <w:rsid w:val="00972161"/>
    <w:rsid w:val="0098143B"/>
    <w:rsid w:val="00983029"/>
    <w:rsid w:val="00987BA9"/>
    <w:rsid w:val="009902D6"/>
    <w:rsid w:val="00996185"/>
    <w:rsid w:val="00997E0F"/>
    <w:rsid w:val="009A08B8"/>
    <w:rsid w:val="009D35E6"/>
    <w:rsid w:val="009D61AF"/>
    <w:rsid w:val="009E2E73"/>
    <w:rsid w:val="00A045F8"/>
    <w:rsid w:val="00A33B1E"/>
    <w:rsid w:val="00A61060"/>
    <w:rsid w:val="00A80E80"/>
    <w:rsid w:val="00A823DD"/>
    <w:rsid w:val="00A95A20"/>
    <w:rsid w:val="00AC428B"/>
    <w:rsid w:val="00AD1AFE"/>
    <w:rsid w:val="00AD5D1F"/>
    <w:rsid w:val="00AE012F"/>
    <w:rsid w:val="00AE180D"/>
    <w:rsid w:val="00AE739D"/>
    <w:rsid w:val="00AF228A"/>
    <w:rsid w:val="00B127FF"/>
    <w:rsid w:val="00B145AC"/>
    <w:rsid w:val="00B21233"/>
    <w:rsid w:val="00B37FD4"/>
    <w:rsid w:val="00B5602C"/>
    <w:rsid w:val="00B72F83"/>
    <w:rsid w:val="00B80245"/>
    <w:rsid w:val="00B85DC4"/>
    <w:rsid w:val="00B90A33"/>
    <w:rsid w:val="00B9415B"/>
    <w:rsid w:val="00B96576"/>
    <w:rsid w:val="00BA0D2C"/>
    <w:rsid w:val="00BB17C5"/>
    <w:rsid w:val="00BB5600"/>
    <w:rsid w:val="00BC1E7A"/>
    <w:rsid w:val="00BE5230"/>
    <w:rsid w:val="00BE5C1F"/>
    <w:rsid w:val="00BF349B"/>
    <w:rsid w:val="00C035D0"/>
    <w:rsid w:val="00C04A1A"/>
    <w:rsid w:val="00C054C8"/>
    <w:rsid w:val="00C22624"/>
    <w:rsid w:val="00C23502"/>
    <w:rsid w:val="00C3651C"/>
    <w:rsid w:val="00C417DB"/>
    <w:rsid w:val="00C42D2D"/>
    <w:rsid w:val="00C461AB"/>
    <w:rsid w:val="00C510DB"/>
    <w:rsid w:val="00C516B3"/>
    <w:rsid w:val="00C65057"/>
    <w:rsid w:val="00C65787"/>
    <w:rsid w:val="00C65FAB"/>
    <w:rsid w:val="00C70B3F"/>
    <w:rsid w:val="00C75E56"/>
    <w:rsid w:val="00C866A0"/>
    <w:rsid w:val="00CA27FC"/>
    <w:rsid w:val="00CB0412"/>
    <w:rsid w:val="00CC21E4"/>
    <w:rsid w:val="00CE0EE6"/>
    <w:rsid w:val="00CF3805"/>
    <w:rsid w:val="00CF7E07"/>
    <w:rsid w:val="00D05C6F"/>
    <w:rsid w:val="00D05F66"/>
    <w:rsid w:val="00D31E67"/>
    <w:rsid w:val="00D641B0"/>
    <w:rsid w:val="00D6530E"/>
    <w:rsid w:val="00D76241"/>
    <w:rsid w:val="00DC1C8E"/>
    <w:rsid w:val="00DD61D8"/>
    <w:rsid w:val="00DE255F"/>
    <w:rsid w:val="00DE56B4"/>
    <w:rsid w:val="00DF0743"/>
    <w:rsid w:val="00DF13B5"/>
    <w:rsid w:val="00E05EEF"/>
    <w:rsid w:val="00E11605"/>
    <w:rsid w:val="00E22B12"/>
    <w:rsid w:val="00E32880"/>
    <w:rsid w:val="00E32B81"/>
    <w:rsid w:val="00E610F4"/>
    <w:rsid w:val="00E6367B"/>
    <w:rsid w:val="00E712A8"/>
    <w:rsid w:val="00E778CD"/>
    <w:rsid w:val="00E94D29"/>
    <w:rsid w:val="00E95003"/>
    <w:rsid w:val="00EB574F"/>
    <w:rsid w:val="00ED4A18"/>
    <w:rsid w:val="00ED4E49"/>
    <w:rsid w:val="00EE17BA"/>
    <w:rsid w:val="00F23508"/>
    <w:rsid w:val="00F44010"/>
    <w:rsid w:val="00F4556E"/>
    <w:rsid w:val="00F52110"/>
    <w:rsid w:val="00F6512B"/>
    <w:rsid w:val="00FB577E"/>
    <w:rsid w:val="00FC0FE4"/>
    <w:rsid w:val="00FE2FC3"/>
    <w:rsid w:val="00FE337D"/>
    <w:rsid w:val="14B5FB28"/>
    <w:rsid w:val="2C0C3693"/>
    <w:rsid w:val="311010BD"/>
    <w:rsid w:val="3B41F9EF"/>
    <w:rsid w:val="5D14C3D7"/>
    <w:rsid w:val="63551117"/>
    <w:rsid w:val="7129CECB"/>
    <w:rsid w:val="7E73F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E2BD2"/>
  <w15:chartTrackingRefBased/>
  <w15:docId w15:val="{F430A092-8BC9-4B11-A02C-E9BBE5D39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7AA7"/>
    <w:rPr>
      <w:rFonts w:ascii="Arial (W1)" w:hAnsi="Arial (W1)"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0635FD"/>
    <w:pPr>
      <w:tabs>
        <w:tab w:val="left" w:pos="2260"/>
      </w:tabs>
      <w:jc w:val="center"/>
    </w:pPr>
    <w:rPr>
      <w:b/>
    </w:rPr>
  </w:style>
  <w:style w:type="paragraph" w:styleId="Subtitle">
    <w:name w:val="Subtitle"/>
    <w:basedOn w:val="Normal"/>
    <w:qFormat/>
    <w:rsid w:val="000635FD"/>
    <w:pPr>
      <w:jc w:val="both"/>
    </w:pPr>
    <w:rPr>
      <w:rFonts w:ascii="Arial" w:hAnsi="Arial"/>
      <w:b/>
      <w:sz w:val="28"/>
    </w:rPr>
  </w:style>
  <w:style w:type="paragraph" w:styleId="BodyText">
    <w:name w:val="Body Text"/>
    <w:basedOn w:val="Normal"/>
    <w:rsid w:val="000635FD"/>
    <w:pPr>
      <w:tabs>
        <w:tab w:val="left" w:pos="720"/>
      </w:tabs>
      <w:spacing w:line="260" w:lineRule="exact"/>
    </w:pPr>
    <w:rPr>
      <w:rFonts w:ascii="Arial" w:hAnsi="Arial"/>
      <w:b/>
    </w:rPr>
  </w:style>
  <w:style w:type="character" w:customStyle="1" w:styleId="PlainTextChar">
    <w:name w:val="Plain Text Char"/>
    <w:link w:val="PlainText"/>
    <w:uiPriority w:val="99"/>
    <w:semiHidden/>
    <w:locked/>
    <w:rsid w:val="00D05F66"/>
    <w:rPr>
      <w:rFonts w:ascii="Arial" w:hAnsi="Arial"/>
      <w:szCs w:val="21"/>
      <w:lang w:eastAsia="en-GB" w:bidi="ar-SA"/>
    </w:rPr>
  </w:style>
  <w:style w:type="paragraph" w:styleId="PlainText">
    <w:name w:val="Plain Text"/>
    <w:basedOn w:val="Normal"/>
    <w:link w:val="PlainTextChar"/>
    <w:uiPriority w:val="99"/>
    <w:semiHidden/>
    <w:rsid w:val="00D05F66"/>
    <w:rPr>
      <w:rFonts w:ascii="Arial" w:hAnsi="Arial" w:cs="Times New Roman"/>
      <w:sz w:val="20"/>
      <w:szCs w:val="21"/>
    </w:rPr>
  </w:style>
  <w:style w:type="paragraph" w:styleId="BalloonText">
    <w:name w:val="Balloon Text"/>
    <w:basedOn w:val="Normal"/>
    <w:semiHidden/>
    <w:rsid w:val="002076ED"/>
    <w:rPr>
      <w:rFonts w:ascii="Tahoma" w:hAnsi="Tahoma" w:cs="Tahoma"/>
      <w:sz w:val="16"/>
      <w:szCs w:val="16"/>
    </w:rPr>
  </w:style>
  <w:style w:type="paragraph" w:customStyle="1" w:styleId="Default">
    <w:name w:val="Default"/>
    <w:rsid w:val="006807E9"/>
    <w:pPr>
      <w:autoSpaceDE w:val="0"/>
      <w:autoSpaceDN w:val="0"/>
      <w:adjustRightInd w:val="0"/>
    </w:pPr>
    <w:rPr>
      <w:rFonts w:ascii="Arial" w:hAnsi="Arial" w:cs="Arial"/>
      <w:color w:val="000000"/>
      <w:sz w:val="24"/>
      <w:szCs w:val="24"/>
    </w:rPr>
  </w:style>
  <w:style w:type="table" w:styleId="TableGrid">
    <w:name w:val="Table Grid"/>
    <w:basedOn w:val="TableNormal"/>
    <w:rsid w:val="009902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5F8"/>
    <w:pPr>
      <w:ind w:left="720"/>
    </w:pPr>
  </w:style>
  <w:style w:type="character" w:styleId="Hyperlink">
    <w:name w:val="Hyperlink"/>
    <w:rsid w:val="00086F52"/>
    <w:rPr>
      <w:color w:val="0563C1"/>
      <w:u w:val="single"/>
    </w:rPr>
  </w:style>
  <w:style w:type="character" w:styleId="UnresolvedMention">
    <w:name w:val="Unresolved Mention"/>
    <w:uiPriority w:val="99"/>
    <w:semiHidden/>
    <w:unhideWhenUsed/>
    <w:rsid w:val="00086F52"/>
    <w:rPr>
      <w:color w:val="605E5C"/>
      <w:shd w:val="clear" w:color="auto" w:fill="E1DFDD"/>
    </w:rPr>
  </w:style>
  <w:style w:type="character" w:styleId="CommentReference">
    <w:name w:val="annotation reference"/>
    <w:rsid w:val="002B330E"/>
    <w:rPr>
      <w:sz w:val="16"/>
      <w:szCs w:val="16"/>
    </w:rPr>
  </w:style>
  <w:style w:type="paragraph" w:styleId="CommentText">
    <w:name w:val="annotation text"/>
    <w:basedOn w:val="Normal"/>
    <w:link w:val="CommentTextChar"/>
    <w:rsid w:val="002B330E"/>
    <w:rPr>
      <w:sz w:val="20"/>
      <w:szCs w:val="20"/>
    </w:rPr>
  </w:style>
  <w:style w:type="character" w:customStyle="1" w:styleId="CommentTextChar">
    <w:name w:val="Comment Text Char"/>
    <w:link w:val="CommentText"/>
    <w:rsid w:val="002B330E"/>
    <w:rPr>
      <w:rFonts w:ascii="Arial (W1)" w:hAnsi="Arial (W1)" w:cs="Arial"/>
    </w:rPr>
  </w:style>
  <w:style w:type="paragraph" w:styleId="CommentSubject">
    <w:name w:val="annotation subject"/>
    <w:basedOn w:val="CommentText"/>
    <w:next w:val="CommentText"/>
    <w:link w:val="CommentSubjectChar"/>
    <w:rsid w:val="002B330E"/>
    <w:rPr>
      <w:b/>
      <w:bCs/>
    </w:rPr>
  </w:style>
  <w:style w:type="character" w:customStyle="1" w:styleId="CommentSubjectChar">
    <w:name w:val="Comment Subject Char"/>
    <w:link w:val="CommentSubject"/>
    <w:rsid w:val="002B330E"/>
    <w:rPr>
      <w:rFonts w:ascii="Arial (W1)" w:hAnsi="Arial (W1)"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1331310">
      <w:bodyDiv w:val="1"/>
      <w:marLeft w:val="0"/>
      <w:marRight w:val="0"/>
      <w:marTop w:val="0"/>
      <w:marBottom w:val="0"/>
      <w:divBdr>
        <w:top w:val="none" w:sz="0" w:space="0" w:color="auto"/>
        <w:left w:val="none" w:sz="0" w:space="0" w:color="auto"/>
        <w:bottom w:val="none" w:sz="0" w:space="0" w:color="auto"/>
        <w:right w:val="none" w:sz="0" w:space="0" w:color="auto"/>
      </w:divBdr>
      <w:divsChild>
        <w:div w:id="544950946">
          <w:marLeft w:val="0"/>
          <w:marRight w:val="0"/>
          <w:marTop w:val="0"/>
          <w:marBottom w:val="0"/>
          <w:divBdr>
            <w:top w:val="none" w:sz="0" w:space="0" w:color="auto"/>
            <w:left w:val="none" w:sz="0" w:space="0" w:color="auto"/>
            <w:bottom w:val="none" w:sz="0" w:space="0" w:color="auto"/>
            <w:right w:val="none" w:sz="0" w:space="0" w:color="auto"/>
          </w:divBdr>
          <w:divsChild>
            <w:div w:id="204870451">
              <w:marLeft w:val="0"/>
              <w:marRight w:val="0"/>
              <w:marTop w:val="0"/>
              <w:marBottom w:val="0"/>
              <w:divBdr>
                <w:top w:val="none" w:sz="0" w:space="0" w:color="auto"/>
                <w:left w:val="none" w:sz="0" w:space="0" w:color="auto"/>
                <w:bottom w:val="none" w:sz="0" w:space="0" w:color="auto"/>
                <w:right w:val="none" w:sz="0" w:space="0" w:color="auto"/>
              </w:divBdr>
              <w:divsChild>
                <w:div w:id="1595825756">
                  <w:marLeft w:val="0"/>
                  <w:marRight w:val="0"/>
                  <w:marTop w:val="0"/>
                  <w:marBottom w:val="0"/>
                  <w:divBdr>
                    <w:top w:val="none" w:sz="0" w:space="0" w:color="auto"/>
                    <w:left w:val="none" w:sz="0" w:space="0" w:color="auto"/>
                    <w:bottom w:val="none" w:sz="0" w:space="0" w:color="auto"/>
                    <w:right w:val="none" w:sz="0" w:space="0" w:color="auto"/>
                  </w:divBdr>
                  <w:divsChild>
                    <w:div w:id="1502087858">
                      <w:marLeft w:val="0"/>
                      <w:marRight w:val="0"/>
                      <w:marTop w:val="0"/>
                      <w:marBottom w:val="0"/>
                      <w:divBdr>
                        <w:top w:val="none" w:sz="0" w:space="0" w:color="auto"/>
                        <w:left w:val="none" w:sz="0" w:space="0" w:color="auto"/>
                        <w:bottom w:val="none" w:sz="0" w:space="0" w:color="auto"/>
                        <w:right w:val="none" w:sz="0" w:space="0" w:color="auto"/>
                      </w:divBdr>
                      <w:divsChild>
                        <w:div w:id="2016416802">
                          <w:marLeft w:val="150"/>
                          <w:marRight w:val="150"/>
                          <w:marTop w:val="0"/>
                          <w:marBottom w:val="0"/>
                          <w:divBdr>
                            <w:top w:val="none" w:sz="0" w:space="0" w:color="auto"/>
                            <w:left w:val="none" w:sz="0" w:space="0" w:color="auto"/>
                            <w:bottom w:val="none" w:sz="0" w:space="0" w:color="auto"/>
                            <w:right w:val="none" w:sz="0" w:space="0" w:color="auto"/>
                          </w:divBdr>
                          <w:divsChild>
                            <w:div w:id="363018594">
                              <w:marLeft w:val="0"/>
                              <w:marRight w:val="0"/>
                              <w:marTop w:val="0"/>
                              <w:marBottom w:val="0"/>
                              <w:divBdr>
                                <w:top w:val="none" w:sz="0" w:space="0" w:color="auto"/>
                                <w:left w:val="none" w:sz="0" w:space="0" w:color="auto"/>
                                <w:bottom w:val="none" w:sz="0" w:space="0" w:color="auto"/>
                                <w:right w:val="none" w:sz="0" w:space="0" w:color="auto"/>
                              </w:divBdr>
                              <w:divsChild>
                                <w:div w:id="762652115">
                                  <w:marLeft w:val="0"/>
                                  <w:marRight w:val="0"/>
                                  <w:marTop w:val="0"/>
                                  <w:marBottom w:val="0"/>
                                  <w:divBdr>
                                    <w:top w:val="none" w:sz="0" w:space="0" w:color="auto"/>
                                    <w:left w:val="none" w:sz="0" w:space="0" w:color="auto"/>
                                    <w:bottom w:val="none" w:sz="0" w:space="0" w:color="auto"/>
                                    <w:right w:val="none" w:sz="0" w:space="0" w:color="auto"/>
                                  </w:divBdr>
                                  <w:divsChild>
                                    <w:div w:id="509612278">
                                      <w:marLeft w:val="0"/>
                                      <w:marRight w:val="0"/>
                                      <w:marTop w:val="0"/>
                                      <w:marBottom w:val="0"/>
                                      <w:divBdr>
                                        <w:top w:val="none" w:sz="0" w:space="0" w:color="auto"/>
                                        <w:left w:val="none" w:sz="0" w:space="0" w:color="auto"/>
                                        <w:bottom w:val="none" w:sz="0" w:space="0" w:color="auto"/>
                                        <w:right w:val="none" w:sz="0" w:space="0" w:color="auto"/>
                                      </w:divBdr>
                                      <w:divsChild>
                                        <w:div w:id="267203485">
                                          <w:marLeft w:val="0"/>
                                          <w:marRight w:val="0"/>
                                          <w:marTop w:val="0"/>
                                          <w:marBottom w:val="0"/>
                                          <w:divBdr>
                                            <w:top w:val="none" w:sz="0" w:space="0" w:color="auto"/>
                                            <w:left w:val="none" w:sz="0" w:space="0" w:color="auto"/>
                                            <w:bottom w:val="none" w:sz="0" w:space="0" w:color="auto"/>
                                            <w:right w:val="none" w:sz="0" w:space="0" w:color="auto"/>
                                          </w:divBdr>
                                          <w:divsChild>
                                            <w:div w:id="2036727905">
                                              <w:marLeft w:val="0"/>
                                              <w:marRight w:val="0"/>
                                              <w:marTop w:val="0"/>
                                              <w:marBottom w:val="0"/>
                                              <w:divBdr>
                                                <w:top w:val="none" w:sz="0" w:space="0" w:color="auto"/>
                                                <w:left w:val="none" w:sz="0" w:space="0" w:color="auto"/>
                                                <w:bottom w:val="none" w:sz="0" w:space="0" w:color="auto"/>
                                                <w:right w:val="none" w:sz="0" w:space="0" w:color="auto"/>
                                              </w:divBdr>
                                              <w:divsChild>
                                                <w:div w:id="1623419658">
                                                  <w:marLeft w:val="0"/>
                                                  <w:marRight w:val="0"/>
                                                  <w:marTop w:val="0"/>
                                                  <w:marBottom w:val="240"/>
                                                  <w:divBdr>
                                                    <w:top w:val="none" w:sz="0" w:space="0" w:color="auto"/>
                                                    <w:left w:val="none" w:sz="0" w:space="0" w:color="auto"/>
                                                    <w:bottom w:val="none" w:sz="0" w:space="0" w:color="auto"/>
                                                    <w:right w:val="none" w:sz="0" w:space="0" w:color="auto"/>
                                                  </w:divBdr>
                                                  <w:divsChild>
                                                    <w:div w:id="1641226622">
                                                      <w:marLeft w:val="0"/>
                                                      <w:marRight w:val="0"/>
                                                      <w:marTop w:val="0"/>
                                                      <w:marBottom w:val="0"/>
                                                      <w:divBdr>
                                                        <w:top w:val="none" w:sz="0" w:space="0" w:color="auto"/>
                                                        <w:left w:val="none" w:sz="0" w:space="0" w:color="auto"/>
                                                        <w:bottom w:val="none" w:sz="0" w:space="0" w:color="auto"/>
                                                        <w:right w:val="none" w:sz="0" w:space="0" w:color="auto"/>
                                                      </w:divBdr>
                                                      <w:divsChild>
                                                        <w:div w:id="886449057">
                                                          <w:marLeft w:val="0"/>
                                                          <w:marRight w:val="300"/>
                                                          <w:marTop w:val="0"/>
                                                          <w:marBottom w:val="0"/>
                                                          <w:divBdr>
                                                            <w:top w:val="none" w:sz="0" w:space="0" w:color="auto"/>
                                                            <w:left w:val="none" w:sz="0" w:space="0" w:color="auto"/>
                                                            <w:bottom w:val="none" w:sz="0" w:space="0" w:color="auto"/>
                                                            <w:right w:val="none" w:sz="0" w:space="0" w:color="auto"/>
                                                          </w:divBdr>
                                                          <w:divsChild>
                                                            <w:div w:id="1550651911">
                                                              <w:marLeft w:val="0"/>
                                                              <w:marRight w:val="0"/>
                                                              <w:marTop w:val="0"/>
                                                              <w:marBottom w:val="300"/>
                                                              <w:divBdr>
                                                                <w:top w:val="none" w:sz="0" w:space="0" w:color="auto"/>
                                                                <w:left w:val="none" w:sz="0" w:space="0" w:color="auto"/>
                                                                <w:bottom w:val="none" w:sz="0" w:space="0" w:color="auto"/>
                                                                <w:right w:val="none" w:sz="0" w:space="0" w:color="auto"/>
                                                              </w:divBdr>
                                                              <w:divsChild>
                                                                <w:div w:id="639698850">
                                                                  <w:marLeft w:val="0"/>
                                                                  <w:marRight w:val="0"/>
                                                                  <w:marTop w:val="0"/>
                                                                  <w:marBottom w:val="0"/>
                                                                  <w:divBdr>
                                                                    <w:top w:val="none" w:sz="0" w:space="0" w:color="auto"/>
                                                                    <w:left w:val="none" w:sz="0" w:space="0" w:color="auto"/>
                                                                    <w:bottom w:val="none" w:sz="0" w:space="0" w:color="auto"/>
                                                                    <w:right w:val="none" w:sz="0" w:space="0" w:color="auto"/>
                                                                  </w:divBdr>
                                                                  <w:divsChild>
                                                                    <w:div w:id="99641419">
                                                                      <w:marLeft w:val="0"/>
                                                                      <w:marRight w:val="0"/>
                                                                      <w:marTop w:val="0"/>
                                                                      <w:marBottom w:val="0"/>
                                                                      <w:divBdr>
                                                                        <w:top w:val="none" w:sz="0" w:space="0" w:color="auto"/>
                                                                        <w:left w:val="none" w:sz="0" w:space="0" w:color="auto"/>
                                                                        <w:bottom w:val="none" w:sz="0" w:space="0" w:color="auto"/>
                                                                        <w:right w:val="none" w:sz="0" w:space="0" w:color="auto"/>
                                                                      </w:divBdr>
                                                                      <w:divsChild>
                                                                        <w:div w:id="449057029">
                                                                          <w:marLeft w:val="0"/>
                                                                          <w:marRight w:val="0"/>
                                                                          <w:marTop w:val="0"/>
                                                                          <w:marBottom w:val="0"/>
                                                                          <w:divBdr>
                                                                            <w:top w:val="none" w:sz="0" w:space="0" w:color="auto"/>
                                                                            <w:left w:val="none" w:sz="0" w:space="0" w:color="auto"/>
                                                                            <w:bottom w:val="none" w:sz="0" w:space="0" w:color="auto"/>
                                                                            <w:right w:val="none" w:sz="0" w:space="0" w:color="auto"/>
                                                                          </w:divBdr>
                                                                          <w:divsChild>
                                                                            <w:div w:id="113267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5591731">
      <w:bodyDiv w:val="1"/>
      <w:marLeft w:val="0"/>
      <w:marRight w:val="0"/>
      <w:marTop w:val="0"/>
      <w:marBottom w:val="0"/>
      <w:divBdr>
        <w:top w:val="none" w:sz="0" w:space="0" w:color="auto"/>
        <w:left w:val="none" w:sz="0" w:space="0" w:color="auto"/>
        <w:bottom w:val="none" w:sz="0" w:space="0" w:color="auto"/>
        <w:right w:val="none" w:sz="0" w:space="0" w:color="auto"/>
      </w:divBdr>
    </w:div>
    <w:div w:id="1232039576">
      <w:bodyDiv w:val="1"/>
      <w:marLeft w:val="0"/>
      <w:marRight w:val="0"/>
      <w:marTop w:val="0"/>
      <w:marBottom w:val="0"/>
      <w:divBdr>
        <w:top w:val="none" w:sz="0" w:space="0" w:color="auto"/>
        <w:left w:val="none" w:sz="0" w:space="0" w:color="auto"/>
        <w:bottom w:val="none" w:sz="0" w:space="0" w:color="auto"/>
        <w:right w:val="none" w:sz="0" w:space="0" w:color="auto"/>
      </w:divBdr>
    </w:div>
    <w:div w:id="1502306563">
      <w:bodyDiv w:val="1"/>
      <w:marLeft w:val="0"/>
      <w:marRight w:val="0"/>
      <w:marTop w:val="0"/>
      <w:marBottom w:val="0"/>
      <w:divBdr>
        <w:top w:val="none" w:sz="0" w:space="0" w:color="auto"/>
        <w:left w:val="none" w:sz="0" w:space="0" w:color="auto"/>
        <w:bottom w:val="none" w:sz="0" w:space="0" w:color="auto"/>
        <w:right w:val="none" w:sz="0" w:space="0" w:color="auto"/>
      </w:divBdr>
    </w:div>
    <w:div w:id="1768691461">
      <w:bodyDiv w:val="1"/>
      <w:marLeft w:val="0"/>
      <w:marRight w:val="0"/>
      <w:marTop w:val="0"/>
      <w:marBottom w:val="0"/>
      <w:divBdr>
        <w:top w:val="none" w:sz="0" w:space="0" w:color="auto"/>
        <w:left w:val="none" w:sz="0" w:space="0" w:color="auto"/>
        <w:bottom w:val="none" w:sz="0" w:space="0" w:color="auto"/>
        <w:right w:val="none" w:sz="0" w:space="0" w:color="auto"/>
      </w:divBdr>
      <w:divsChild>
        <w:div w:id="1338265381">
          <w:marLeft w:val="0"/>
          <w:marRight w:val="0"/>
          <w:marTop w:val="0"/>
          <w:marBottom w:val="0"/>
          <w:divBdr>
            <w:top w:val="none" w:sz="0" w:space="0" w:color="auto"/>
            <w:left w:val="none" w:sz="0" w:space="0" w:color="auto"/>
            <w:bottom w:val="none" w:sz="0" w:space="0" w:color="auto"/>
            <w:right w:val="none" w:sz="0" w:space="0" w:color="auto"/>
          </w:divBdr>
          <w:divsChild>
            <w:div w:id="2050639782">
              <w:marLeft w:val="0"/>
              <w:marRight w:val="0"/>
              <w:marTop w:val="0"/>
              <w:marBottom w:val="0"/>
              <w:divBdr>
                <w:top w:val="none" w:sz="0" w:space="0" w:color="auto"/>
                <w:left w:val="none" w:sz="0" w:space="0" w:color="auto"/>
                <w:bottom w:val="none" w:sz="0" w:space="0" w:color="auto"/>
                <w:right w:val="none" w:sz="0" w:space="0" w:color="auto"/>
              </w:divBdr>
              <w:divsChild>
                <w:div w:id="1563180219">
                  <w:marLeft w:val="0"/>
                  <w:marRight w:val="0"/>
                  <w:marTop w:val="0"/>
                  <w:marBottom w:val="0"/>
                  <w:divBdr>
                    <w:top w:val="none" w:sz="0" w:space="0" w:color="auto"/>
                    <w:left w:val="none" w:sz="0" w:space="0" w:color="auto"/>
                    <w:bottom w:val="none" w:sz="0" w:space="0" w:color="auto"/>
                    <w:right w:val="none" w:sz="0" w:space="0" w:color="auto"/>
                  </w:divBdr>
                  <w:divsChild>
                    <w:div w:id="669330087">
                      <w:marLeft w:val="0"/>
                      <w:marRight w:val="0"/>
                      <w:marTop w:val="0"/>
                      <w:marBottom w:val="0"/>
                      <w:divBdr>
                        <w:top w:val="none" w:sz="0" w:space="0" w:color="auto"/>
                        <w:left w:val="none" w:sz="0" w:space="0" w:color="auto"/>
                        <w:bottom w:val="none" w:sz="0" w:space="0" w:color="auto"/>
                        <w:right w:val="none" w:sz="0" w:space="0" w:color="auto"/>
                      </w:divBdr>
                      <w:divsChild>
                        <w:div w:id="1351688218">
                          <w:marLeft w:val="150"/>
                          <w:marRight w:val="150"/>
                          <w:marTop w:val="0"/>
                          <w:marBottom w:val="0"/>
                          <w:divBdr>
                            <w:top w:val="none" w:sz="0" w:space="0" w:color="auto"/>
                            <w:left w:val="none" w:sz="0" w:space="0" w:color="auto"/>
                            <w:bottom w:val="none" w:sz="0" w:space="0" w:color="auto"/>
                            <w:right w:val="none" w:sz="0" w:space="0" w:color="auto"/>
                          </w:divBdr>
                          <w:divsChild>
                            <w:div w:id="588151422">
                              <w:marLeft w:val="0"/>
                              <w:marRight w:val="0"/>
                              <w:marTop w:val="0"/>
                              <w:marBottom w:val="0"/>
                              <w:divBdr>
                                <w:top w:val="none" w:sz="0" w:space="0" w:color="auto"/>
                                <w:left w:val="none" w:sz="0" w:space="0" w:color="auto"/>
                                <w:bottom w:val="none" w:sz="0" w:space="0" w:color="auto"/>
                                <w:right w:val="none" w:sz="0" w:space="0" w:color="auto"/>
                              </w:divBdr>
                              <w:divsChild>
                                <w:div w:id="58329146">
                                  <w:marLeft w:val="0"/>
                                  <w:marRight w:val="0"/>
                                  <w:marTop w:val="0"/>
                                  <w:marBottom w:val="0"/>
                                  <w:divBdr>
                                    <w:top w:val="none" w:sz="0" w:space="0" w:color="auto"/>
                                    <w:left w:val="none" w:sz="0" w:space="0" w:color="auto"/>
                                    <w:bottom w:val="none" w:sz="0" w:space="0" w:color="auto"/>
                                    <w:right w:val="none" w:sz="0" w:space="0" w:color="auto"/>
                                  </w:divBdr>
                                  <w:divsChild>
                                    <w:div w:id="1977565922">
                                      <w:marLeft w:val="0"/>
                                      <w:marRight w:val="0"/>
                                      <w:marTop w:val="0"/>
                                      <w:marBottom w:val="0"/>
                                      <w:divBdr>
                                        <w:top w:val="none" w:sz="0" w:space="0" w:color="auto"/>
                                        <w:left w:val="none" w:sz="0" w:space="0" w:color="auto"/>
                                        <w:bottom w:val="none" w:sz="0" w:space="0" w:color="auto"/>
                                        <w:right w:val="none" w:sz="0" w:space="0" w:color="auto"/>
                                      </w:divBdr>
                                      <w:divsChild>
                                        <w:div w:id="513034298">
                                          <w:marLeft w:val="0"/>
                                          <w:marRight w:val="0"/>
                                          <w:marTop w:val="0"/>
                                          <w:marBottom w:val="0"/>
                                          <w:divBdr>
                                            <w:top w:val="none" w:sz="0" w:space="0" w:color="auto"/>
                                            <w:left w:val="none" w:sz="0" w:space="0" w:color="auto"/>
                                            <w:bottom w:val="none" w:sz="0" w:space="0" w:color="auto"/>
                                            <w:right w:val="none" w:sz="0" w:space="0" w:color="auto"/>
                                          </w:divBdr>
                                          <w:divsChild>
                                            <w:div w:id="1761565042">
                                              <w:marLeft w:val="0"/>
                                              <w:marRight w:val="0"/>
                                              <w:marTop w:val="0"/>
                                              <w:marBottom w:val="0"/>
                                              <w:divBdr>
                                                <w:top w:val="none" w:sz="0" w:space="0" w:color="auto"/>
                                                <w:left w:val="none" w:sz="0" w:space="0" w:color="auto"/>
                                                <w:bottom w:val="none" w:sz="0" w:space="0" w:color="auto"/>
                                                <w:right w:val="none" w:sz="0" w:space="0" w:color="auto"/>
                                              </w:divBdr>
                                              <w:divsChild>
                                                <w:div w:id="1552113316">
                                                  <w:marLeft w:val="0"/>
                                                  <w:marRight w:val="0"/>
                                                  <w:marTop w:val="0"/>
                                                  <w:marBottom w:val="240"/>
                                                  <w:divBdr>
                                                    <w:top w:val="none" w:sz="0" w:space="0" w:color="auto"/>
                                                    <w:left w:val="none" w:sz="0" w:space="0" w:color="auto"/>
                                                    <w:bottom w:val="none" w:sz="0" w:space="0" w:color="auto"/>
                                                    <w:right w:val="none" w:sz="0" w:space="0" w:color="auto"/>
                                                  </w:divBdr>
                                                  <w:divsChild>
                                                    <w:div w:id="1894732788">
                                                      <w:marLeft w:val="0"/>
                                                      <w:marRight w:val="0"/>
                                                      <w:marTop w:val="0"/>
                                                      <w:marBottom w:val="0"/>
                                                      <w:divBdr>
                                                        <w:top w:val="none" w:sz="0" w:space="0" w:color="auto"/>
                                                        <w:left w:val="none" w:sz="0" w:space="0" w:color="auto"/>
                                                        <w:bottom w:val="none" w:sz="0" w:space="0" w:color="auto"/>
                                                        <w:right w:val="none" w:sz="0" w:space="0" w:color="auto"/>
                                                      </w:divBdr>
                                                      <w:divsChild>
                                                        <w:div w:id="1955600562">
                                                          <w:marLeft w:val="0"/>
                                                          <w:marRight w:val="300"/>
                                                          <w:marTop w:val="0"/>
                                                          <w:marBottom w:val="0"/>
                                                          <w:divBdr>
                                                            <w:top w:val="none" w:sz="0" w:space="0" w:color="auto"/>
                                                            <w:left w:val="none" w:sz="0" w:space="0" w:color="auto"/>
                                                            <w:bottom w:val="none" w:sz="0" w:space="0" w:color="auto"/>
                                                            <w:right w:val="none" w:sz="0" w:space="0" w:color="auto"/>
                                                          </w:divBdr>
                                                          <w:divsChild>
                                                            <w:div w:id="961348448">
                                                              <w:marLeft w:val="0"/>
                                                              <w:marRight w:val="0"/>
                                                              <w:marTop w:val="0"/>
                                                              <w:marBottom w:val="300"/>
                                                              <w:divBdr>
                                                                <w:top w:val="none" w:sz="0" w:space="0" w:color="auto"/>
                                                                <w:left w:val="none" w:sz="0" w:space="0" w:color="auto"/>
                                                                <w:bottom w:val="none" w:sz="0" w:space="0" w:color="auto"/>
                                                                <w:right w:val="none" w:sz="0" w:space="0" w:color="auto"/>
                                                              </w:divBdr>
                                                              <w:divsChild>
                                                                <w:div w:id="1976568240">
                                                                  <w:marLeft w:val="0"/>
                                                                  <w:marRight w:val="0"/>
                                                                  <w:marTop w:val="0"/>
                                                                  <w:marBottom w:val="0"/>
                                                                  <w:divBdr>
                                                                    <w:top w:val="none" w:sz="0" w:space="0" w:color="auto"/>
                                                                    <w:left w:val="none" w:sz="0" w:space="0" w:color="auto"/>
                                                                    <w:bottom w:val="none" w:sz="0" w:space="0" w:color="auto"/>
                                                                    <w:right w:val="none" w:sz="0" w:space="0" w:color="auto"/>
                                                                  </w:divBdr>
                                                                  <w:divsChild>
                                                                    <w:div w:id="343826368">
                                                                      <w:marLeft w:val="0"/>
                                                                      <w:marRight w:val="0"/>
                                                                      <w:marTop w:val="0"/>
                                                                      <w:marBottom w:val="0"/>
                                                                      <w:divBdr>
                                                                        <w:top w:val="none" w:sz="0" w:space="0" w:color="auto"/>
                                                                        <w:left w:val="none" w:sz="0" w:space="0" w:color="auto"/>
                                                                        <w:bottom w:val="none" w:sz="0" w:space="0" w:color="auto"/>
                                                                        <w:right w:val="none" w:sz="0" w:space="0" w:color="auto"/>
                                                                      </w:divBdr>
                                                                      <w:divsChild>
                                                                        <w:div w:id="1910770029">
                                                                          <w:marLeft w:val="0"/>
                                                                          <w:marRight w:val="0"/>
                                                                          <w:marTop w:val="0"/>
                                                                          <w:marBottom w:val="0"/>
                                                                          <w:divBdr>
                                                                            <w:top w:val="none" w:sz="0" w:space="0" w:color="auto"/>
                                                                            <w:left w:val="none" w:sz="0" w:space="0" w:color="auto"/>
                                                                            <w:bottom w:val="none" w:sz="0" w:space="0" w:color="auto"/>
                                                                            <w:right w:val="none" w:sz="0" w:space="0" w:color="auto"/>
                                                                          </w:divBdr>
                                                                          <w:divsChild>
                                                                            <w:div w:id="16256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836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8959f499-0c8f-4b66-b26e-191d2dce62d4">
      <UserInfo>
        <DisplayName>Kirsty Hunt</DisplayName>
        <AccountId>170</AccountId>
        <AccountType/>
      </UserInfo>
    </SharedWithUsers>
    <PII xmlns="dad9b6ac-e0d3-4e2d-bd91-691b31db5bbb">No</PII>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749CF0B5B41ED4DAD7F338C6A08900C" ma:contentTypeVersion="11" ma:contentTypeDescription="Create a new document." ma:contentTypeScope="" ma:versionID="48e555dad0b700187bc9379cb1eaf5a0">
  <xsd:schema xmlns:xsd="http://www.w3.org/2001/XMLSchema" xmlns:xs="http://www.w3.org/2001/XMLSchema" xmlns:p="http://schemas.microsoft.com/office/2006/metadata/properties" xmlns:ns2="dad9b6ac-e0d3-4e2d-bd91-691b31db5bbb" xmlns:ns3="b07831c3-fde7-4068-a13d-6cf4a889fcf5" xmlns:ns4="8959f499-0c8f-4b66-b26e-191d2dce62d4" targetNamespace="http://schemas.microsoft.com/office/2006/metadata/properties" ma:root="true" ma:fieldsID="092029cc098e01fdc8b675bb9cd80520" ns2:_="" ns3:_="" ns4:_="">
    <xsd:import namespace="dad9b6ac-e0d3-4e2d-bd91-691b31db5bbb"/>
    <xsd:import namespace="b07831c3-fde7-4068-a13d-6cf4a889fcf5"/>
    <xsd:import namespace="8959f499-0c8f-4b66-b26e-191d2dce62d4"/>
    <xsd:element name="properties">
      <xsd:complexType>
        <xsd:sequence>
          <xsd:element name="documentManagement">
            <xsd:complexType>
              <xsd:all>
                <xsd:element ref="ns2:PII"/>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d9b6ac-e0d3-4e2d-bd91-691b31db5bbb" elementFormDefault="qualified">
    <xsd:import namespace="http://schemas.microsoft.com/office/2006/documentManagement/types"/>
    <xsd:import namespace="http://schemas.microsoft.com/office/infopath/2007/PartnerControls"/>
    <xsd:element name="PII" ma:index="8" ma:displayName="PII" ma:format="Dropdown" ma:internalName="PII">
      <xsd:simpleType>
        <xsd:restriction base="dms:Choice">
          <xsd:enumeration value="Yes"/>
          <xsd:enumeration value="No"/>
          <xsd:enumeration value="Special Category Data"/>
        </xsd:restriction>
      </xsd:simpleType>
    </xsd:element>
  </xsd:schema>
  <xsd:schema xmlns:xsd="http://www.w3.org/2001/XMLSchema" xmlns:xs="http://www.w3.org/2001/XMLSchema" xmlns:dms="http://schemas.microsoft.com/office/2006/documentManagement/types" xmlns:pc="http://schemas.microsoft.com/office/infopath/2007/PartnerControls" targetNamespace="b07831c3-fde7-4068-a13d-6cf4a889fcf5"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59f499-0c8f-4b66-b26e-191d2dce62d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A823AA-3A3B-43E5-BC51-3C501EB1C47E}">
  <ds:schemaRefs>
    <ds:schemaRef ds:uri="http://schemas.openxmlformats.org/officeDocument/2006/bibliography"/>
  </ds:schemaRefs>
</ds:datastoreItem>
</file>

<file path=customXml/itemProps2.xml><?xml version="1.0" encoding="utf-8"?>
<ds:datastoreItem xmlns:ds="http://schemas.openxmlformats.org/officeDocument/2006/customXml" ds:itemID="{E21F78E2-4407-4108-ACCA-8AB2729EE22C}">
  <ds:schemaRefs>
    <ds:schemaRef ds:uri="http://purl.org/dc/elements/1.1/"/>
    <ds:schemaRef ds:uri="http://schemas.microsoft.com/office/2006/metadata/properties"/>
    <ds:schemaRef ds:uri="dad9b6ac-e0d3-4e2d-bd91-691b31db5bbb"/>
    <ds:schemaRef ds:uri="http://purl.org/dc/terms/"/>
    <ds:schemaRef ds:uri="b07831c3-fde7-4068-a13d-6cf4a889fcf5"/>
    <ds:schemaRef ds:uri="http://schemas.microsoft.com/office/2006/documentManagement/types"/>
    <ds:schemaRef ds:uri="8959f499-0c8f-4b66-b26e-191d2dce62d4"/>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3F61FED-9CDF-4337-B716-E5A159487B91}">
  <ds:schemaRefs>
    <ds:schemaRef ds:uri="http://schemas.microsoft.com/sharepoint/v3/contenttype/forms"/>
  </ds:schemaRefs>
</ds:datastoreItem>
</file>

<file path=customXml/itemProps4.xml><?xml version="1.0" encoding="utf-8"?>
<ds:datastoreItem xmlns:ds="http://schemas.openxmlformats.org/officeDocument/2006/customXml" ds:itemID="{3BA452B0-A416-432A-BD53-92B454877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d9b6ac-e0d3-4e2d-bd91-691b31db5bbb"/>
    <ds:schemaRef ds:uri="b07831c3-fde7-4068-a13d-6cf4a889fcf5"/>
    <ds:schemaRef ds:uri="8959f499-0c8f-4b66-b26e-191d2dce62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1180</Words>
  <Characters>7299</Characters>
  <Application>Microsoft Office Word</Application>
  <DocSecurity>4</DocSecurity>
  <Lines>60</Lines>
  <Paragraphs>16</Paragraphs>
  <ScaleCrop>false</ScaleCrop>
  <Company>Bracknell Forest Borough Council</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speficiation template</dc:title>
  <dc:subject/>
  <dc:creator>SandiGi</dc:creator>
  <cp:keywords/>
  <cp:lastModifiedBy>Sandie Gill</cp:lastModifiedBy>
  <cp:revision>2</cp:revision>
  <dcterms:created xsi:type="dcterms:W3CDTF">2021-06-07T10:00:00Z</dcterms:created>
  <dcterms:modified xsi:type="dcterms:W3CDTF">2021-06-07T10:00:00Z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0x0101005749CF0B5B41ED4DAD7F338C6A08900C</vt:lpwstr>
  </property>
</Properties>
</file>