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7FDF69" w14:textId="47CEC122" w:rsidR="000635FD" w:rsidRPr="006A1DFB" w:rsidRDefault="00794990" w:rsidP="00055A14">
      <w:pPr>
        <w:pStyle w:val="Subtitle"/>
        <w:tabs>
          <w:tab w:val="left" w:pos="1276"/>
          <w:tab w:val="left" w:pos="6765"/>
          <w:tab w:val="right" w:pos="10206"/>
        </w:tabs>
        <w:ind w:right="-568"/>
        <w:jc w:val="left"/>
        <w:rPr>
          <w:sz w:val="22"/>
        </w:rPr>
      </w:pPr>
      <w:r>
        <w:rPr>
          <w:noProof/>
        </w:rPr>
        <w:drawing>
          <wp:anchor distT="0" distB="0" distL="114300" distR="114300" simplePos="0" relativeHeight="251653120" behindDoc="0" locked="0" layoutInCell="1" allowOverlap="1" wp14:anchorId="09ABA850" wp14:editId="5000BFE6">
            <wp:simplePos x="0" y="0"/>
            <wp:positionH relativeFrom="column">
              <wp:posOffset>4799330</wp:posOffset>
            </wp:positionH>
            <wp:positionV relativeFrom="paragraph">
              <wp:posOffset>-357505</wp:posOffset>
            </wp:positionV>
            <wp:extent cx="1510030" cy="1171575"/>
            <wp:effectExtent l="0" t="0" r="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10030" cy="1171575"/>
                    </a:xfrm>
                    <a:prstGeom prst="rect">
                      <a:avLst/>
                    </a:prstGeom>
                    <a:noFill/>
                    <a:ln>
                      <a:noFill/>
                    </a:ln>
                  </pic:spPr>
                </pic:pic>
              </a:graphicData>
            </a:graphic>
            <wp14:sizeRelH relativeFrom="page">
              <wp14:pctWidth>0</wp14:pctWidth>
            </wp14:sizeRelH>
            <wp14:sizeRelV relativeFrom="page">
              <wp14:pctHeight>0</wp14:pctHeight>
            </wp14:sizeRelV>
          </wp:anchor>
        </w:drawing>
      </w:r>
      <w:r w:rsidR="00055A14">
        <w:rPr>
          <w:sz w:val="22"/>
        </w:rPr>
        <w:tab/>
      </w:r>
      <w:r w:rsidR="00055A14">
        <w:rPr>
          <w:sz w:val="22"/>
        </w:rPr>
        <w:tab/>
      </w:r>
      <w:r w:rsidR="00055A14">
        <w:rPr>
          <w:sz w:val="22"/>
        </w:rPr>
        <w:tab/>
      </w:r>
      <w:r w:rsidR="009902D6">
        <w:rPr>
          <w:sz w:val="22"/>
        </w:rPr>
        <w:t xml:space="preserve">           </w:t>
      </w:r>
    </w:p>
    <w:p w14:paraId="3AAAA918" w14:textId="77777777" w:rsidR="00DE255F" w:rsidRDefault="00DE255F" w:rsidP="00DD61D8">
      <w:pPr>
        <w:tabs>
          <w:tab w:val="left" w:pos="1276"/>
        </w:tabs>
        <w:ind w:right="-568"/>
        <w:jc w:val="center"/>
        <w:rPr>
          <w:rFonts w:ascii="Arial" w:hAnsi="Arial"/>
          <w:b/>
        </w:rPr>
      </w:pPr>
    </w:p>
    <w:p w14:paraId="4025D190" w14:textId="77777777" w:rsidR="000635FD" w:rsidRDefault="00DD61D8" w:rsidP="00DD61D8">
      <w:pPr>
        <w:tabs>
          <w:tab w:val="left" w:pos="1276"/>
        </w:tabs>
        <w:ind w:right="-568"/>
        <w:jc w:val="center"/>
        <w:rPr>
          <w:rFonts w:ascii="Arial" w:hAnsi="Arial"/>
          <w:b/>
        </w:rPr>
      </w:pPr>
      <w:r w:rsidRPr="00DD61D8">
        <w:rPr>
          <w:rFonts w:ascii="Arial" w:hAnsi="Arial"/>
          <w:b/>
        </w:rPr>
        <w:t>JOB DESCRIPTION</w:t>
      </w:r>
    </w:p>
    <w:p w14:paraId="05E564F9" w14:textId="77777777" w:rsidR="00672DB7" w:rsidRPr="00DD61D8" w:rsidRDefault="00672DB7" w:rsidP="00DD61D8">
      <w:pPr>
        <w:tabs>
          <w:tab w:val="left" w:pos="1276"/>
        </w:tabs>
        <w:ind w:right="-568"/>
        <w:jc w:val="center"/>
        <w:rPr>
          <w:rFonts w:ascii="Arial" w:hAnsi="Arial"/>
          <w:b/>
        </w:rPr>
      </w:pPr>
    </w:p>
    <w:tbl>
      <w:tblPr>
        <w:tblW w:w="0" w:type="auto"/>
        <w:tblBorders>
          <w:top w:val="single" w:sz="4" w:space="0" w:color="auto"/>
          <w:bottom w:val="single" w:sz="4" w:space="0" w:color="auto"/>
        </w:tblBorders>
        <w:tblLook w:val="04A0" w:firstRow="1" w:lastRow="0" w:firstColumn="1" w:lastColumn="0" w:noHBand="0" w:noVBand="1"/>
      </w:tblPr>
      <w:tblGrid>
        <w:gridCol w:w="2518"/>
        <w:gridCol w:w="6804"/>
      </w:tblGrid>
      <w:tr w:rsidR="00672DB7" w:rsidRPr="006A1DFB" w14:paraId="481085ED" w14:textId="77777777" w:rsidTr="00E610F4">
        <w:tc>
          <w:tcPr>
            <w:tcW w:w="2518" w:type="dxa"/>
            <w:shd w:val="clear" w:color="auto" w:fill="00B5E2"/>
          </w:tcPr>
          <w:p w14:paraId="4C5F47E6" w14:textId="77777777" w:rsidR="00672DB7" w:rsidRPr="002F34DF" w:rsidRDefault="00996185" w:rsidP="001F703D">
            <w:pPr>
              <w:tabs>
                <w:tab w:val="left" w:pos="1276"/>
              </w:tabs>
              <w:ind w:right="-568"/>
              <w:rPr>
                <w:rFonts w:ascii="Arial" w:hAnsi="Arial"/>
                <w:b/>
                <w:color w:val="000000"/>
              </w:rPr>
            </w:pPr>
            <w:r w:rsidRPr="002F34DF">
              <w:rPr>
                <w:rFonts w:ascii="Arial" w:hAnsi="Arial"/>
                <w:b/>
                <w:color w:val="000000"/>
                <w:sz w:val="28"/>
              </w:rPr>
              <w:t>J</w:t>
            </w:r>
            <w:r w:rsidR="000B1B3D" w:rsidRPr="002F34DF">
              <w:rPr>
                <w:rFonts w:ascii="Arial" w:hAnsi="Arial"/>
                <w:b/>
                <w:color w:val="000000"/>
                <w:sz w:val="28"/>
              </w:rPr>
              <w:t>ob Title</w:t>
            </w:r>
            <w:r w:rsidRPr="002F34DF">
              <w:rPr>
                <w:rFonts w:ascii="Arial" w:hAnsi="Arial"/>
                <w:b/>
                <w:color w:val="000000"/>
                <w:sz w:val="28"/>
              </w:rPr>
              <w:t xml:space="preserve"> </w:t>
            </w:r>
          </w:p>
        </w:tc>
        <w:tc>
          <w:tcPr>
            <w:tcW w:w="6804" w:type="dxa"/>
            <w:tcBorders>
              <w:top w:val="nil"/>
              <w:bottom w:val="nil"/>
            </w:tcBorders>
            <w:shd w:val="clear" w:color="auto" w:fill="auto"/>
          </w:tcPr>
          <w:p w14:paraId="7E56192B" w14:textId="688284D3" w:rsidR="00672DB7" w:rsidRPr="00CC21E4" w:rsidRDefault="00FA7D78" w:rsidP="001F703D">
            <w:pPr>
              <w:tabs>
                <w:tab w:val="left" w:pos="1276"/>
              </w:tabs>
              <w:ind w:right="-568"/>
              <w:rPr>
                <w:rFonts w:ascii="Arial" w:hAnsi="Arial"/>
                <w:sz w:val="28"/>
              </w:rPr>
            </w:pPr>
            <w:r>
              <w:t>Electoral Technician</w:t>
            </w:r>
          </w:p>
        </w:tc>
      </w:tr>
    </w:tbl>
    <w:p w14:paraId="3CEE9FF4" w14:textId="77777777" w:rsidR="009902D6" w:rsidRPr="006A1DFB" w:rsidRDefault="009902D6" w:rsidP="000635FD">
      <w:pPr>
        <w:tabs>
          <w:tab w:val="left" w:pos="1276"/>
        </w:tabs>
        <w:ind w:right="-568"/>
        <w:rPr>
          <w:rFonts w:ascii="Arial" w:hAnsi="Arial"/>
        </w:rPr>
      </w:pPr>
    </w:p>
    <w:tbl>
      <w:tblPr>
        <w:tblW w:w="0" w:type="auto"/>
        <w:tblBorders>
          <w:top w:val="single" w:sz="4" w:space="0" w:color="auto"/>
          <w:bottom w:val="single" w:sz="4" w:space="0" w:color="auto"/>
        </w:tblBorders>
        <w:tblLook w:val="04A0" w:firstRow="1" w:lastRow="0" w:firstColumn="1" w:lastColumn="0" w:noHBand="0" w:noVBand="1"/>
      </w:tblPr>
      <w:tblGrid>
        <w:gridCol w:w="2518"/>
        <w:gridCol w:w="6804"/>
      </w:tblGrid>
      <w:tr w:rsidR="00F6512B" w:rsidRPr="006A1DFB" w14:paraId="5BB37DBC" w14:textId="77777777" w:rsidTr="00E610F4">
        <w:tc>
          <w:tcPr>
            <w:tcW w:w="2518" w:type="dxa"/>
            <w:shd w:val="clear" w:color="auto" w:fill="00B5E2"/>
          </w:tcPr>
          <w:p w14:paraId="297B18BA" w14:textId="77777777" w:rsidR="00F6512B" w:rsidRPr="002F34DF" w:rsidRDefault="00F6512B" w:rsidP="00F6512B">
            <w:pPr>
              <w:tabs>
                <w:tab w:val="left" w:pos="1276"/>
              </w:tabs>
              <w:ind w:right="-568"/>
              <w:rPr>
                <w:rFonts w:ascii="Arial" w:hAnsi="Arial"/>
                <w:b/>
                <w:color w:val="000000"/>
              </w:rPr>
            </w:pPr>
            <w:r w:rsidRPr="002F34DF">
              <w:rPr>
                <w:rFonts w:ascii="Arial" w:hAnsi="Arial"/>
                <w:b/>
                <w:color w:val="000000"/>
              </w:rPr>
              <w:t>S</w:t>
            </w:r>
            <w:r w:rsidR="000B1B3D" w:rsidRPr="002F34DF">
              <w:rPr>
                <w:rFonts w:ascii="Arial" w:hAnsi="Arial"/>
                <w:b/>
                <w:color w:val="000000"/>
              </w:rPr>
              <w:t>alary</w:t>
            </w:r>
          </w:p>
        </w:tc>
        <w:tc>
          <w:tcPr>
            <w:tcW w:w="6804" w:type="dxa"/>
            <w:tcBorders>
              <w:top w:val="nil"/>
              <w:bottom w:val="nil"/>
            </w:tcBorders>
            <w:shd w:val="clear" w:color="auto" w:fill="auto"/>
          </w:tcPr>
          <w:p w14:paraId="72705D2D" w14:textId="2498F5E6" w:rsidR="00F6512B" w:rsidRPr="006A1DFB" w:rsidRDefault="004C5461" w:rsidP="00F6512B">
            <w:pPr>
              <w:tabs>
                <w:tab w:val="left" w:pos="1276"/>
              </w:tabs>
              <w:ind w:right="-568"/>
              <w:rPr>
                <w:rFonts w:ascii="Arial" w:hAnsi="Arial"/>
              </w:rPr>
            </w:pPr>
            <w:r>
              <w:rPr>
                <w:rFonts w:ascii="Arial" w:hAnsi="Arial"/>
              </w:rPr>
              <w:t>£</w:t>
            </w:r>
            <w:r w:rsidR="00FA7D78">
              <w:rPr>
                <w:rFonts w:ascii="Arial" w:hAnsi="Arial"/>
              </w:rPr>
              <w:t>23,541</w:t>
            </w:r>
            <w:r>
              <w:rPr>
                <w:rFonts w:ascii="Arial" w:hAnsi="Arial"/>
              </w:rPr>
              <w:t>-£</w:t>
            </w:r>
            <w:r w:rsidR="00FA7D78">
              <w:rPr>
                <w:rFonts w:ascii="Arial" w:hAnsi="Arial"/>
              </w:rPr>
              <w:t>28,672</w:t>
            </w:r>
            <w:r w:rsidR="00F137E0">
              <w:rPr>
                <w:rFonts w:ascii="Arial" w:hAnsi="Arial"/>
              </w:rPr>
              <w:t xml:space="preserve"> per annum</w:t>
            </w:r>
          </w:p>
        </w:tc>
      </w:tr>
    </w:tbl>
    <w:p w14:paraId="0FEB6ED7" w14:textId="77777777" w:rsidR="00F6512B" w:rsidRPr="006A1DFB" w:rsidRDefault="00F6512B" w:rsidP="000635FD">
      <w:pPr>
        <w:tabs>
          <w:tab w:val="left" w:pos="1276"/>
        </w:tabs>
        <w:ind w:right="-568"/>
        <w:rPr>
          <w:rFonts w:ascii="Arial" w:hAnsi="Arial"/>
        </w:rPr>
      </w:pPr>
    </w:p>
    <w:tbl>
      <w:tblPr>
        <w:tblW w:w="0" w:type="auto"/>
        <w:tblLayout w:type="fixed"/>
        <w:tblLook w:val="0000" w:firstRow="0" w:lastRow="0" w:firstColumn="0" w:lastColumn="0" w:noHBand="0" w:noVBand="0"/>
      </w:tblPr>
      <w:tblGrid>
        <w:gridCol w:w="2550"/>
        <w:gridCol w:w="2550"/>
        <w:gridCol w:w="2090"/>
        <w:gridCol w:w="2091"/>
      </w:tblGrid>
      <w:tr w:rsidR="006F2ED8" w:rsidRPr="006A1DFB" w14:paraId="4B2080C8" w14:textId="77777777" w:rsidTr="00E610F4">
        <w:tblPrEx>
          <w:tblCellMar>
            <w:top w:w="0" w:type="dxa"/>
            <w:bottom w:w="0" w:type="dxa"/>
          </w:tblCellMar>
        </w:tblPrEx>
        <w:tc>
          <w:tcPr>
            <w:tcW w:w="2550" w:type="dxa"/>
            <w:tcBorders>
              <w:top w:val="single" w:sz="4" w:space="0" w:color="auto"/>
              <w:bottom w:val="single" w:sz="4" w:space="0" w:color="auto"/>
            </w:tcBorders>
            <w:shd w:val="clear" w:color="auto" w:fill="00B5E2"/>
            <w:vAlign w:val="center"/>
          </w:tcPr>
          <w:p w14:paraId="5607E3E7" w14:textId="77777777" w:rsidR="006F2ED8" w:rsidRPr="002F34DF" w:rsidRDefault="006F2ED8" w:rsidP="000635FD">
            <w:pPr>
              <w:tabs>
                <w:tab w:val="left" w:pos="1276"/>
              </w:tabs>
              <w:spacing w:line="360" w:lineRule="auto"/>
              <w:ind w:right="-568"/>
              <w:rPr>
                <w:rFonts w:ascii="Arial" w:hAnsi="Arial"/>
                <w:b/>
                <w:color w:val="000000"/>
              </w:rPr>
            </w:pPr>
            <w:r w:rsidRPr="002F34DF">
              <w:rPr>
                <w:rFonts w:ascii="Arial" w:hAnsi="Arial"/>
                <w:b/>
                <w:color w:val="000000"/>
              </w:rPr>
              <w:t xml:space="preserve">Directorate: </w:t>
            </w:r>
          </w:p>
        </w:tc>
        <w:tc>
          <w:tcPr>
            <w:tcW w:w="2550" w:type="dxa"/>
            <w:tcBorders>
              <w:top w:val="single" w:sz="4" w:space="0" w:color="auto"/>
              <w:bottom w:val="single" w:sz="4" w:space="0" w:color="auto"/>
            </w:tcBorders>
            <w:shd w:val="clear" w:color="auto" w:fill="auto"/>
            <w:vAlign w:val="center"/>
          </w:tcPr>
          <w:p w14:paraId="07BEFECC" w14:textId="77777777" w:rsidR="008443D3" w:rsidRPr="006A1DFB" w:rsidRDefault="00C57206" w:rsidP="000635FD">
            <w:pPr>
              <w:tabs>
                <w:tab w:val="left" w:pos="1276"/>
              </w:tabs>
              <w:spacing w:line="360" w:lineRule="auto"/>
              <w:ind w:right="-568"/>
              <w:rPr>
                <w:rFonts w:ascii="Arial" w:hAnsi="Arial"/>
              </w:rPr>
            </w:pPr>
            <w:r>
              <w:rPr>
                <w:rFonts w:ascii="Arial" w:hAnsi="Arial"/>
              </w:rPr>
              <w:t>Delivery</w:t>
            </w:r>
          </w:p>
        </w:tc>
        <w:tc>
          <w:tcPr>
            <w:tcW w:w="2090" w:type="dxa"/>
            <w:tcBorders>
              <w:top w:val="single" w:sz="4" w:space="0" w:color="auto"/>
              <w:bottom w:val="single" w:sz="4" w:space="0" w:color="auto"/>
            </w:tcBorders>
            <w:shd w:val="clear" w:color="auto" w:fill="00B5E2"/>
            <w:vAlign w:val="center"/>
          </w:tcPr>
          <w:p w14:paraId="45417E79" w14:textId="77777777" w:rsidR="006F2ED8" w:rsidRPr="002F34DF" w:rsidRDefault="006F2ED8" w:rsidP="000635FD">
            <w:pPr>
              <w:tabs>
                <w:tab w:val="left" w:pos="1276"/>
              </w:tabs>
              <w:spacing w:line="360" w:lineRule="auto"/>
              <w:ind w:right="-568"/>
              <w:rPr>
                <w:rFonts w:ascii="Arial" w:hAnsi="Arial"/>
                <w:b/>
                <w:color w:val="000000"/>
              </w:rPr>
            </w:pPr>
            <w:r w:rsidRPr="002F34DF">
              <w:rPr>
                <w:rFonts w:ascii="Arial" w:hAnsi="Arial"/>
                <w:b/>
                <w:color w:val="000000"/>
              </w:rPr>
              <w:t>Section/Location:</w:t>
            </w:r>
          </w:p>
        </w:tc>
        <w:tc>
          <w:tcPr>
            <w:tcW w:w="2091" w:type="dxa"/>
            <w:tcBorders>
              <w:top w:val="single" w:sz="4" w:space="0" w:color="auto"/>
              <w:bottom w:val="single" w:sz="4" w:space="0" w:color="auto"/>
            </w:tcBorders>
            <w:vAlign w:val="center"/>
          </w:tcPr>
          <w:p w14:paraId="7C9DC1CB" w14:textId="657E8A88" w:rsidR="006F2ED8" w:rsidRPr="006A1DFB" w:rsidRDefault="00FA7D78" w:rsidP="000635FD">
            <w:pPr>
              <w:tabs>
                <w:tab w:val="left" w:pos="1276"/>
              </w:tabs>
              <w:spacing w:line="360" w:lineRule="auto"/>
              <w:ind w:right="-568"/>
              <w:rPr>
                <w:rFonts w:ascii="Arial" w:hAnsi="Arial"/>
              </w:rPr>
            </w:pPr>
            <w:r>
              <w:rPr>
                <w:rFonts w:ascii="Arial" w:hAnsi="Arial"/>
              </w:rPr>
              <w:t>Electoral</w:t>
            </w:r>
            <w:r w:rsidR="0010461E">
              <w:rPr>
                <w:rFonts w:ascii="Arial" w:hAnsi="Arial"/>
              </w:rPr>
              <w:t xml:space="preserve"> Services</w:t>
            </w:r>
          </w:p>
        </w:tc>
      </w:tr>
      <w:tr w:rsidR="006F2ED8" w:rsidRPr="006A1DFB" w14:paraId="50EE63E8" w14:textId="77777777" w:rsidTr="00E610F4">
        <w:tblPrEx>
          <w:tblCellMar>
            <w:top w:w="0" w:type="dxa"/>
            <w:bottom w:w="0" w:type="dxa"/>
          </w:tblCellMar>
        </w:tblPrEx>
        <w:tc>
          <w:tcPr>
            <w:tcW w:w="2550" w:type="dxa"/>
            <w:tcBorders>
              <w:top w:val="single" w:sz="4" w:space="0" w:color="auto"/>
              <w:bottom w:val="single" w:sz="4" w:space="0" w:color="auto"/>
            </w:tcBorders>
            <w:shd w:val="clear" w:color="auto" w:fill="00B5E2"/>
            <w:vAlign w:val="center"/>
          </w:tcPr>
          <w:p w14:paraId="38F95232" w14:textId="77777777" w:rsidR="006F2ED8" w:rsidRPr="002F34DF" w:rsidRDefault="006F2ED8" w:rsidP="000635FD">
            <w:pPr>
              <w:tabs>
                <w:tab w:val="left" w:pos="1276"/>
              </w:tabs>
              <w:spacing w:line="360" w:lineRule="auto"/>
              <w:ind w:right="-568"/>
              <w:rPr>
                <w:rFonts w:ascii="Arial" w:hAnsi="Arial"/>
                <w:b/>
                <w:color w:val="000000"/>
              </w:rPr>
            </w:pPr>
            <w:r w:rsidRPr="002F34DF">
              <w:rPr>
                <w:rFonts w:ascii="Arial" w:hAnsi="Arial"/>
                <w:b/>
                <w:color w:val="000000"/>
              </w:rPr>
              <w:t>Grade/Salary Range:</w:t>
            </w:r>
          </w:p>
        </w:tc>
        <w:tc>
          <w:tcPr>
            <w:tcW w:w="2550" w:type="dxa"/>
            <w:tcBorders>
              <w:top w:val="single" w:sz="4" w:space="0" w:color="auto"/>
              <w:bottom w:val="single" w:sz="4" w:space="0" w:color="auto"/>
            </w:tcBorders>
            <w:vAlign w:val="center"/>
          </w:tcPr>
          <w:p w14:paraId="4FD32453" w14:textId="7AC3EB38" w:rsidR="008443D3" w:rsidRPr="006A1DFB" w:rsidRDefault="00FA7D78" w:rsidP="000635FD">
            <w:pPr>
              <w:tabs>
                <w:tab w:val="left" w:pos="1276"/>
              </w:tabs>
              <w:spacing w:line="360" w:lineRule="auto"/>
              <w:ind w:right="-568"/>
              <w:rPr>
                <w:rFonts w:ascii="Arial" w:hAnsi="Arial"/>
              </w:rPr>
            </w:pPr>
            <w:r>
              <w:rPr>
                <w:rFonts w:ascii="Arial" w:hAnsi="Arial"/>
              </w:rPr>
              <w:t>H</w:t>
            </w:r>
            <w:r w:rsidR="00F137E0">
              <w:rPr>
                <w:rFonts w:ascii="Arial" w:hAnsi="Arial"/>
              </w:rPr>
              <w:t xml:space="preserve"> – SCP </w:t>
            </w:r>
            <w:r>
              <w:rPr>
                <w:rFonts w:ascii="Arial" w:hAnsi="Arial"/>
              </w:rPr>
              <w:t>15</w:t>
            </w:r>
            <w:r w:rsidR="00F137E0">
              <w:rPr>
                <w:rFonts w:ascii="Arial" w:hAnsi="Arial"/>
              </w:rPr>
              <w:t xml:space="preserve"> to SCP </w:t>
            </w:r>
            <w:r>
              <w:rPr>
                <w:rFonts w:ascii="Arial" w:hAnsi="Arial"/>
              </w:rPr>
              <w:t>24</w:t>
            </w:r>
          </w:p>
        </w:tc>
        <w:tc>
          <w:tcPr>
            <w:tcW w:w="2090" w:type="dxa"/>
            <w:tcBorders>
              <w:top w:val="single" w:sz="4" w:space="0" w:color="auto"/>
              <w:bottom w:val="single" w:sz="4" w:space="0" w:color="auto"/>
            </w:tcBorders>
            <w:shd w:val="clear" w:color="auto" w:fill="00B5E2"/>
            <w:vAlign w:val="center"/>
          </w:tcPr>
          <w:p w14:paraId="72256E06" w14:textId="77777777" w:rsidR="006F2ED8" w:rsidRPr="002F34DF" w:rsidRDefault="006F2ED8" w:rsidP="000635FD">
            <w:pPr>
              <w:tabs>
                <w:tab w:val="left" w:pos="1276"/>
              </w:tabs>
              <w:spacing w:line="360" w:lineRule="auto"/>
              <w:ind w:right="-568"/>
              <w:rPr>
                <w:rFonts w:ascii="Arial" w:hAnsi="Arial"/>
                <w:b/>
                <w:color w:val="000000"/>
              </w:rPr>
            </w:pPr>
            <w:r w:rsidRPr="002F34DF">
              <w:rPr>
                <w:rFonts w:ascii="Arial" w:hAnsi="Arial"/>
                <w:b/>
                <w:color w:val="000000"/>
              </w:rPr>
              <w:t>Work style:</w:t>
            </w:r>
          </w:p>
        </w:tc>
        <w:tc>
          <w:tcPr>
            <w:tcW w:w="2091" w:type="dxa"/>
            <w:tcBorders>
              <w:top w:val="single" w:sz="4" w:space="0" w:color="auto"/>
              <w:bottom w:val="single" w:sz="4" w:space="0" w:color="auto"/>
            </w:tcBorders>
            <w:vAlign w:val="center"/>
          </w:tcPr>
          <w:p w14:paraId="20FACF46" w14:textId="77777777" w:rsidR="006F2ED8" w:rsidRPr="006A1DFB" w:rsidRDefault="00C57206" w:rsidP="000635FD">
            <w:pPr>
              <w:tabs>
                <w:tab w:val="left" w:pos="1276"/>
              </w:tabs>
              <w:spacing w:line="360" w:lineRule="auto"/>
              <w:ind w:right="-568"/>
              <w:rPr>
                <w:rFonts w:ascii="Arial" w:hAnsi="Arial"/>
              </w:rPr>
            </w:pPr>
            <w:r>
              <w:rPr>
                <w:rFonts w:ascii="Arial" w:hAnsi="Arial"/>
              </w:rPr>
              <w:t>Home</w:t>
            </w:r>
            <w:r w:rsidR="0010461E">
              <w:rPr>
                <w:rFonts w:ascii="Arial" w:hAnsi="Arial"/>
              </w:rPr>
              <w:t xml:space="preserve"> F</w:t>
            </w:r>
            <w:r>
              <w:rPr>
                <w:rFonts w:ascii="Arial" w:hAnsi="Arial"/>
              </w:rPr>
              <w:t xml:space="preserve">lex </w:t>
            </w:r>
          </w:p>
        </w:tc>
      </w:tr>
    </w:tbl>
    <w:p w14:paraId="647B8CF4" w14:textId="77777777" w:rsidR="000635FD" w:rsidRPr="006A1DFB" w:rsidRDefault="000635FD" w:rsidP="000635FD">
      <w:pPr>
        <w:tabs>
          <w:tab w:val="left" w:pos="1276"/>
        </w:tabs>
        <w:ind w:right="-568"/>
        <w:rPr>
          <w:rFonts w:ascii="Arial" w:hAnsi="Arial"/>
        </w:rPr>
      </w:pPr>
    </w:p>
    <w:tbl>
      <w:tblPr>
        <w:tblW w:w="0" w:type="auto"/>
        <w:tblLayout w:type="fixed"/>
        <w:tblLook w:val="0000" w:firstRow="0" w:lastRow="0" w:firstColumn="0" w:lastColumn="0" w:noHBand="0" w:noVBand="0"/>
      </w:tblPr>
      <w:tblGrid>
        <w:gridCol w:w="9372"/>
      </w:tblGrid>
      <w:tr w:rsidR="000635FD" w:rsidRPr="006A1DFB" w14:paraId="611A6F21" w14:textId="77777777" w:rsidTr="00E610F4">
        <w:tblPrEx>
          <w:tblCellMar>
            <w:top w:w="0" w:type="dxa"/>
            <w:bottom w:w="0" w:type="dxa"/>
          </w:tblCellMar>
        </w:tblPrEx>
        <w:tc>
          <w:tcPr>
            <w:tcW w:w="9372" w:type="dxa"/>
            <w:tcBorders>
              <w:top w:val="single" w:sz="4" w:space="0" w:color="auto"/>
              <w:bottom w:val="single" w:sz="4" w:space="0" w:color="auto"/>
            </w:tcBorders>
            <w:shd w:val="clear" w:color="auto" w:fill="00B5E2"/>
          </w:tcPr>
          <w:p w14:paraId="72DB4607" w14:textId="77777777" w:rsidR="000635FD" w:rsidRPr="002F34DF" w:rsidRDefault="00DE255F" w:rsidP="00761BA6">
            <w:pPr>
              <w:tabs>
                <w:tab w:val="left" w:pos="1276"/>
              </w:tabs>
              <w:ind w:right="-568"/>
              <w:rPr>
                <w:rFonts w:ascii="Arial" w:hAnsi="Arial"/>
                <w:color w:val="000000"/>
              </w:rPr>
            </w:pPr>
            <w:r w:rsidRPr="002F34DF">
              <w:rPr>
                <w:rFonts w:ascii="Arial" w:hAnsi="Arial"/>
                <w:b/>
                <w:color w:val="000000"/>
              </w:rPr>
              <w:t xml:space="preserve">Key </w:t>
            </w:r>
            <w:r w:rsidR="000B1B3D" w:rsidRPr="002F34DF">
              <w:rPr>
                <w:rFonts w:ascii="Arial" w:hAnsi="Arial"/>
                <w:b/>
                <w:color w:val="000000"/>
              </w:rPr>
              <w:t>Objectives of the role</w:t>
            </w:r>
          </w:p>
        </w:tc>
      </w:tr>
      <w:tr w:rsidR="000635FD" w:rsidRPr="006A1DFB" w14:paraId="2B1CD2CA" w14:textId="77777777" w:rsidTr="002A7788">
        <w:tblPrEx>
          <w:tblCellMar>
            <w:top w:w="0" w:type="dxa"/>
            <w:bottom w:w="0" w:type="dxa"/>
          </w:tblCellMar>
        </w:tblPrEx>
        <w:trPr>
          <w:trHeight w:val="420"/>
        </w:trPr>
        <w:tc>
          <w:tcPr>
            <w:tcW w:w="9372" w:type="dxa"/>
            <w:tcBorders>
              <w:top w:val="single" w:sz="4" w:space="0" w:color="auto"/>
              <w:bottom w:val="single" w:sz="4" w:space="0" w:color="auto"/>
            </w:tcBorders>
            <w:shd w:val="clear" w:color="auto" w:fill="auto"/>
            <w:vAlign w:val="center"/>
          </w:tcPr>
          <w:p w14:paraId="4E26371B" w14:textId="77777777" w:rsidR="00C417DB" w:rsidRPr="00CF7E07" w:rsidRDefault="00C417DB" w:rsidP="00CF7E07">
            <w:pPr>
              <w:tabs>
                <w:tab w:val="left" w:pos="1276"/>
              </w:tabs>
              <w:ind w:right="84"/>
              <w:rPr>
                <w:rFonts w:ascii="Arial" w:hAnsi="Arial"/>
                <w:i/>
              </w:rPr>
            </w:pPr>
          </w:p>
        </w:tc>
      </w:tr>
      <w:tr w:rsidR="00CF7E07" w:rsidRPr="006A1DFB" w14:paraId="015417B1" w14:textId="77777777" w:rsidTr="002A7788">
        <w:tblPrEx>
          <w:tblCellMar>
            <w:top w:w="0" w:type="dxa"/>
            <w:bottom w:w="0" w:type="dxa"/>
          </w:tblCellMar>
        </w:tblPrEx>
        <w:trPr>
          <w:trHeight w:val="1179"/>
        </w:trPr>
        <w:tc>
          <w:tcPr>
            <w:tcW w:w="9372" w:type="dxa"/>
            <w:tcBorders>
              <w:top w:val="single" w:sz="4" w:space="0" w:color="auto"/>
            </w:tcBorders>
            <w:shd w:val="clear" w:color="auto" w:fill="auto"/>
          </w:tcPr>
          <w:p w14:paraId="7C691D3D" w14:textId="77777777" w:rsidR="00FA7D78" w:rsidRPr="00171102" w:rsidRDefault="00FA7D78" w:rsidP="00FA7D78">
            <w:pPr>
              <w:tabs>
                <w:tab w:val="left" w:pos="1276"/>
              </w:tabs>
              <w:ind w:right="84"/>
            </w:pPr>
            <w:r w:rsidRPr="00171102">
              <w:t>To be responsible for the efficient administration and maintenance of the digital electoral management system.</w:t>
            </w:r>
          </w:p>
          <w:p w14:paraId="6793AB43" w14:textId="77777777" w:rsidR="00FA7D78" w:rsidRPr="00171102" w:rsidRDefault="00FA7D78" w:rsidP="00FA7D78">
            <w:pPr>
              <w:tabs>
                <w:tab w:val="left" w:pos="1276"/>
              </w:tabs>
              <w:ind w:right="84"/>
            </w:pPr>
          </w:p>
          <w:p w14:paraId="271E1E28" w14:textId="77777777" w:rsidR="00FA7D78" w:rsidRPr="00171102" w:rsidRDefault="00FA7D78" w:rsidP="00FA7D78">
            <w:pPr>
              <w:tabs>
                <w:tab w:val="left" w:pos="1276"/>
              </w:tabs>
              <w:ind w:right="60"/>
            </w:pPr>
            <w:r w:rsidRPr="00171102">
              <w:t>To assist in the preparation, publication and maintenance of the register of electors.</w:t>
            </w:r>
          </w:p>
          <w:p w14:paraId="49779ED3" w14:textId="77777777" w:rsidR="00FA7D78" w:rsidRPr="00171102" w:rsidRDefault="00FA7D78" w:rsidP="00FA7D78">
            <w:pPr>
              <w:tabs>
                <w:tab w:val="left" w:pos="1276"/>
              </w:tabs>
              <w:ind w:right="84"/>
            </w:pPr>
          </w:p>
          <w:p w14:paraId="0D14EAA2" w14:textId="77777777" w:rsidR="00FA7D78" w:rsidRPr="00171102" w:rsidRDefault="00FA7D78" w:rsidP="00FA7D78">
            <w:pPr>
              <w:tabs>
                <w:tab w:val="left" w:pos="1276"/>
              </w:tabs>
              <w:ind w:right="84"/>
            </w:pPr>
            <w:r w:rsidRPr="00171102">
              <w:t xml:space="preserve">To support key aspects of the planning and delivery of elections and other electoral events. </w:t>
            </w:r>
          </w:p>
          <w:p w14:paraId="646AFBE1" w14:textId="77777777" w:rsidR="002250F0" w:rsidRDefault="002250F0" w:rsidP="002250F0">
            <w:pPr>
              <w:ind w:right="84"/>
            </w:pPr>
          </w:p>
          <w:p w14:paraId="774DDE3F" w14:textId="77777777" w:rsidR="002250F0" w:rsidRPr="006A1DFB" w:rsidRDefault="002250F0" w:rsidP="002250F0">
            <w:pPr>
              <w:ind w:right="84"/>
              <w:rPr>
                <w:rFonts w:ascii="Arial" w:hAnsi="Arial"/>
              </w:rPr>
            </w:pPr>
          </w:p>
        </w:tc>
      </w:tr>
      <w:tr w:rsidR="000635FD" w:rsidRPr="006A1DFB" w14:paraId="1545D7EF" w14:textId="77777777" w:rsidTr="00E610F4">
        <w:tblPrEx>
          <w:tblCellMar>
            <w:top w:w="0" w:type="dxa"/>
            <w:bottom w:w="0" w:type="dxa"/>
          </w:tblCellMar>
        </w:tblPrEx>
        <w:tc>
          <w:tcPr>
            <w:tcW w:w="9372" w:type="dxa"/>
            <w:tcBorders>
              <w:top w:val="single" w:sz="4" w:space="0" w:color="auto"/>
              <w:bottom w:val="single" w:sz="4" w:space="0" w:color="auto"/>
            </w:tcBorders>
            <w:shd w:val="clear" w:color="auto" w:fill="00B5E2"/>
          </w:tcPr>
          <w:p w14:paraId="121D9E12" w14:textId="77777777" w:rsidR="000635FD" w:rsidRPr="002F34DF" w:rsidRDefault="000B1B3D" w:rsidP="005C5315">
            <w:pPr>
              <w:tabs>
                <w:tab w:val="left" w:pos="1276"/>
              </w:tabs>
              <w:ind w:right="60"/>
              <w:rPr>
                <w:rFonts w:ascii="Arial" w:hAnsi="Arial"/>
                <w:b/>
                <w:color w:val="000000"/>
              </w:rPr>
            </w:pPr>
            <w:r w:rsidRPr="002F34DF">
              <w:rPr>
                <w:rFonts w:ascii="Arial" w:hAnsi="Arial"/>
                <w:b/>
                <w:color w:val="000000"/>
              </w:rPr>
              <w:t>Designation of post and position within departmental structure</w:t>
            </w:r>
          </w:p>
        </w:tc>
      </w:tr>
      <w:tr w:rsidR="00CF7E07" w:rsidRPr="006A1DFB" w14:paraId="4AD7A622" w14:textId="77777777" w:rsidTr="004C1005">
        <w:tblPrEx>
          <w:tblCellMar>
            <w:top w:w="0" w:type="dxa"/>
            <w:bottom w:w="0" w:type="dxa"/>
          </w:tblCellMar>
        </w:tblPrEx>
        <w:trPr>
          <w:trHeight w:val="664"/>
        </w:trPr>
        <w:tc>
          <w:tcPr>
            <w:tcW w:w="9372" w:type="dxa"/>
            <w:tcBorders>
              <w:top w:val="single" w:sz="4" w:space="0" w:color="auto"/>
              <w:bottom w:val="single" w:sz="4" w:space="0" w:color="auto"/>
            </w:tcBorders>
          </w:tcPr>
          <w:p w14:paraId="33799E11" w14:textId="77777777" w:rsidR="00CF7E07" w:rsidRDefault="00CF7E07" w:rsidP="004C1005">
            <w:pPr>
              <w:tabs>
                <w:tab w:val="left" w:pos="1276"/>
              </w:tabs>
              <w:ind w:right="84"/>
              <w:jc w:val="center"/>
              <w:rPr>
                <w:rFonts w:ascii="Arial" w:hAnsi="Arial"/>
                <w:i/>
              </w:rPr>
            </w:pPr>
          </w:p>
          <w:p w14:paraId="5BB1B0C7" w14:textId="77777777" w:rsidR="004C1005" w:rsidRPr="00CF7E07" w:rsidRDefault="004C1005" w:rsidP="004C1005">
            <w:pPr>
              <w:tabs>
                <w:tab w:val="left" w:pos="1276"/>
              </w:tabs>
              <w:ind w:right="84"/>
              <w:jc w:val="center"/>
              <w:rPr>
                <w:rFonts w:ascii="Arial" w:hAnsi="Arial"/>
                <w:i/>
              </w:rPr>
            </w:pPr>
          </w:p>
        </w:tc>
      </w:tr>
      <w:tr w:rsidR="000635FD" w:rsidRPr="006A1DFB" w14:paraId="35596D56" w14:textId="77777777" w:rsidTr="004C1005">
        <w:tblPrEx>
          <w:tblCellMar>
            <w:top w:w="0" w:type="dxa"/>
            <w:bottom w:w="0" w:type="dxa"/>
          </w:tblCellMar>
        </w:tblPrEx>
        <w:tc>
          <w:tcPr>
            <w:tcW w:w="9372" w:type="dxa"/>
            <w:tcBorders>
              <w:top w:val="single" w:sz="4" w:space="0" w:color="auto"/>
            </w:tcBorders>
          </w:tcPr>
          <w:p w14:paraId="4FC2266F" w14:textId="77777777" w:rsidR="00FA7D78" w:rsidRPr="00171102" w:rsidRDefault="00FA7D78" w:rsidP="00FA7D78">
            <w:pPr>
              <w:tabs>
                <w:tab w:val="left" w:pos="1276"/>
              </w:tabs>
              <w:ind w:right="-568"/>
            </w:pPr>
          </w:p>
          <w:p w14:paraId="664950C1" w14:textId="77777777" w:rsidR="00FA7D78" w:rsidRPr="00171102" w:rsidRDefault="00FA7D78" w:rsidP="00FA7D78">
            <w:pPr>
              <w:tabs>
                <w:tab w:val="left" w:pos="1276"/>
              </w:tabs>
              <w:ind w:right="-568"/>
            </w:pPr>
            <w:r w:rsidRPr="00171102">
              <w:t xml:space="preserve">The Electoral Technician works within the Democratic and Registration services division of the Service Delivery directorate. The post holder is managed by the Electoral Services Manager </w:t>
            </w:r>
          </w:p>
          <w:p w14:paraId="25ABF38D" w14:textId="77777777" w:rsidR="00FA7D78" w:rsidRPr="00171102" w:rsidRDefault="00FA7D78" w:rsidP="00FA7D78">
            <w:pPr>
              <w:tabs>
                <w:tab w:val="left" w:pos="1276"/>
              </w:tabs>
              <w:ind w:right="-568"/>
            </w:pPr>
            <w:r w:rsidRPr="00171102">
              <w:t xml:space="preserve">under the overall direction of the Head of Democratic and Registration Services. </w:t>
            </w:r>
          </w:p>
          <w:p w14:paraId="50AB303A" w14:textId="77777777" w:rsidR="00FA7D78" w:rsidRPr="00171102" w:rsidRDefault="00FA7D78" w:rsidP="00FA7D78">
            <w:pPr>
              <w:tabs>
                <w:tab w:val="left" w:pos="1276"/>
              </w:tabs>
              <w:ind w:right="-568"/>
            </w:pPr>
          </w:p>
          <w:p w14:paraId="52661043" w14:textId="77777777" w:rsidR="00FA7D78" w:rsidRPr="00171102" w:rsidRDefault="00FA7D78" w:rsidP="00FA7D78">
            <w:pPr>
              <w:tabs>
                <w:tab w:val="left" w:pos="1276"/>
              </w:tabs>
              <w:ind w:right="84"/>
            </w:pPr>
          </w:p>
          <w:p w14:paraId="460E8036" w14:textId="0EE8268E" w:rsidR="000635FD" w:rsidRPr="00C3651C" w:rsidRDefault="00794990" w:rsidP="00FA7D78">
            <w:pPr>
              <w:tabs>
                <w:tab w:val="left" w:pos="1276"/>
              </w:tabs>
              <w:ind w:right="84"/>
              <w:jc w:val="center"/>
              <w:rPr>
                <w:rFonts w:ascii="Arial" w:hAnsi="Arial"/>
                <w:b/>
                <w:i/>
              </w:rPr>
            </w:pPr>
            <w:r>
              <w:rPr>
                <w:noProof/>
              </w:rPr>
              <w:drawing>
                <wp:inline distT="0" distB="0" distL="0" distR="0" wp14:anchorId="1D7FED5F" wp14:editId="4BB8E2F8">
                  <wp:extent cx="3060700" cy="2228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60700" cy="2228850"/>
                          </a:xfrm>
                          <a:prstGeom prst="rect">
                            <a:avLst/>
                          </a:prstGeom>
                          <a:noFill/>
                          <a:ln>
                            <a:noFill/>
                          </a:ln>
                        </pic:spPr>
                      </pic:pic>
                    </a:graphicData>
                  </a:graphic>
                </wp:inline>
              </w:drawing>
            </w:r>
          </w:p>
        </w:tc>
      </w:tr>
    </w:tbl>
    <w:p w14:paraId="42C44E4A" w14:textId="77777777" w:rsidR="000635FD" w:rsidRPr="006A1DFB" w:rsidRDefault="000635FD" w:rsidP="000635FD">
      <w:pPr>
        <w:tabs>
          <w:tab w:val="left" w:pos="1276"/>
        </w:tabs>
        <w:ind w:right="-568"/>
        <w:rPr>
          <w:rFonts w:ascii="Arial" w:hAnsi="Arial"/>
        </w:rPr>
      </w:pPr>
    </w:p>
    <w:tbl>
      <w:tblPr>
        <w:tblW w:w="0" w:type="auto"/>
        <w:tblLayout w:type="fixed"/>
        <w:tblLook w:val="0000" w:firstRow="0" w:lastRow="0" w:firstColumn="0" w:lastColumn="0" w:noHBand="0" w:noVBand="0"/>
      </w:tblPr>
      <w:tblGrid>
        <w:gridCol w:w="9322"/>
      </w:tblGrid>
      <w:tr w:rsidR="000635FD" w:rsidRPr="006A1DFB" w14:paraId="0B999FBD" w14:textId="77777777" w:rsidTr="00E610F4">
        <w:tblPrEx>
          <w:tblCellMar>
            <w:top w:w="0" w:type="dxa"/>
            <w:bottom w:w="0" w:type="dxa"/>
          </w:tblCellMar>
        </w:tblPrEx>
        <w:tc>
          <w:tcPr>
            <w:tcW w:w="9322" w:type="dxa"/>
            <w:tcBorders>
              <w:top w:val="single" w:sz="4" w:space="0" w:color="auto"/>
              <w:bottom w:val="single" w:sz="4" w:space="0" w:color="auto"/>
            </w:tcBorders>
            <w:shd w:val="clear" w:color="auto" w:fill="00B5E2"/>
          </w:tcPr>
          <w:p w14:paraId="7FFC42BF" w14:textId="77777777" w:rsidR="000635FD" w:rsidRPr="002F34DF" w:rsidRDefault="00F23508" w:rsidP="005C5315">
            <w:pPr>
              <w:tabs>
                <w:tab w:val="left" w:pos="1276"/>
              </w:tabs>
              <w:ind w:right="-12"/>
              <w:rPr>
                <w:rFonts w:ascii="Arial" w:hAnsi="Arial"/>
                <w:color w:val="000000"/>
              </w:rPr>
            </w:pPr>
            <w:r w:rsidRPr="002F34DF">
              <w:rPr>
                <w:rFonts w:ascii="Arial" w:hAnsi="Arial"/>
                <w:b/>
                <w:color w:val="000000"/>
              </w:rPr>
              <w:t>Daily and monthly responsibilities</w:t>
            </w:r>
          </w:p>
        </w:tc>
      </w:tr>
      <w:tr w:rsidR="00CF7E07" w:rsidRPr="006A1DFB" w14:paraId="350C6A57" w14:textId="77777777" w:rsidTr="002A7788">
        <w:tblPrEx>
          <w:tblCellMar>
            <w:top w:w="0" w:type="dxa"/>
            <w:bottom w:w="0" w:type="dxa"/>
          </w:tblCellMar>
        </w:tblPrEx>
        <w:trPr>
          <w:trHeight w:val="378"/>
        </w:trPr>
        <w:tc>
          <w:tcPr>
            <w:tcW w:w="9322" w:type="dxa"/>
            <w:tcBorders>
              <w:top w:val="single" w:sz="4" w:space="0" w:color="auto"/>
              <w:bottom w:val="single" w:sz="4" w:space="0" w:color="auto"/>
            </w:tcBorders>
            <w:vAlign w:val="center"/>
          </w:tcPr>
          <w:p w14:paraId="1F91BD00" w14:textId="77777777" w:rsidR="00CF7E07" w:rsidRPr="006A1DFB" w:rsidRDefault="00CF7E07" w:rsidP="00CF7E07">
            <w:pPr>
              <w:tabs>
                <w:tab w:val="left" w:pos="1276"/>
              </w:tabs>
              <w:ind w:right="60"/>
              <w:rPr>
                <w:rFonts w:ascii="Arial" w:hAnsi="Arial"/>
                <w:i/>
              </w:rPr>
            </w:pPr>
            <w:r w:rsidRPr="009627DB">
              <w:rPr>
                <w:rFonts w:ascii="Arial" w:hAnsi="Arial"/>
                <w:i/>
              </w:rPr>
              <w:t xml:space="preserve">   </w:t>
            </w:r>
          </w:p>
        </w:tc>
      </w:tr>
      <w:tr w:rsidR="000635FD" w:rsidRPr="006A1DFB" w14:paraId="33DD9255" w14:textId="77777777" w:rsidTr="002A7788">
        <w:tblPrEx>
          <w:tblCellMar>
            <w:top w:w="0" w:type="dxa"/>
            <w:bottom w:w="0" w:type="dxa"/>
          </w:tblCellMar>
        </w:tblPrEx>
        <w:tc>
          <w:tcPr>
            <w:tcW w:w="9322" w:type="dxa"/>
            <w:tcBorders>
              <w:top w:val="single" w:sz="4" w:space="0" w:color="auto"/>
              <w:bottom w:val="single" w:sz="4" w:space="0" w:color="auto"/>
            </w:tcBorders>
          </w:tcPr>
          <w:p w14:paraId="38584E11" w14:textId="77777777" w:rsidR="00C57206" w:rsidRDefault="00C57206" w:rsidP="00C57206">
            <w:pPr>
              <w:tabs>
                <w:tab w:val="left" w:pos="709"/>
              </w:tabs>
              <w:ind w:right="60"/>
              <w:rPr>
                <w:rFonts w:ascii="Arial" w:hAnsi="Arial"/>
              </w:rPr>
            </w:pPr>
          </w:p>
          <w:p w14:paraId="1FE8D0DB" w14:textId="79CB3707" w:rsidR="00FA7D78" w:rsidRPr="00171102" w:rsidRDefault="00794990" w:rsidP="00FA7D78">
            <w:pPr>
              <w:numPr>
                <w:ilvl w:val="0"/>
                <w:numId w:val="33"/>
              </w:numPr>
              <w:tabs>
                <w:tab w:val="left" w:pos="1276"/>
              </w:tabs>
              <w:ind w:right="60"/>
              <w:contextualSpacing/>
            </w:pPr>
            <w:r>
              <w:rPr>
                <w:noProof/>
              </w:rPr>
              <mc:AlternateContent>
                <mc:Choice Requires="wpi">
                  <w:drawing>
                    <wp:anchor distT="11880" distB="12240" distL="126180" distR="126540" simplePos="0" relativeHeight="251659264" behindDoc="0" locked="0" layoutInCell="1" allowOverlap="1" wp14:anchorId="11CB618C" wp14:editId="4F25D78E">
                      <wp:simplePos x="0" y="0"/>
                      <wp:positionH relativeFrom="column">
                        <wp:posOffset>1905</wp:posOffset>
                      </wp:positionH>
                      <wp:positionV relativeFrom="paragraph">
                        <wp:posOffset>65405</wp:posOffset>
                      </wp:positionV>
                      <wp:extent cx="42545" cy="42545"/>
                      <wp:effectExtent l="0" t="0" r="0" b="0"/>
                      <wp:wrapNone/>
                      <wp:docPr id="2" name="Ink 7"/>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ChangeAspect="1" noChangeArrowheads="1"/>
                              </w14:cNvContentPartPr>
                            </w14:nvContentPartPr>
                            <w14:xfrm>
                              <a:off x="0" y="0"/>
                              <a:ext cx="42545" cy="42545"/>
                            </w14:xfrm>
                          </w14:contentPart>
                        </a:graphicData>
                      </a:graphic>
                      <wp14:sizeRelH relativeFrom="page">
                        <wp14:pctWidth>0</wp14:pctWidth>
                      </wp14:sizeRelH>
                      <wp14:sizeRelV relativeFrom="page">
                        <wp14:pctHeight>0</wp14:pctHeight>
                      </wp14:sizeRelV>
                    </wp:anchor>
                  </w:drawing>
                </mc:Choice>
                <mc:Fallback>
                  <w:pict>
                    <v:shapetype w14:anchorId="70CEF2A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110.4pt;margin-top:-105.4pt;width:224.45pt;height:224.45pt;z-index:251659264;visibility:visible;mso-wrap-style:square;mso-width-percent:0;mso-height-percent:0;mso-wrap-distance-left:3.505mm;mso-wrap-distance-top:.33mm;mso-wrap-distance-right:3.515mm;mso-wrap-distance-bottom:.34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rQ924AQAAyQMAAA4AAABkcnMvZTJvRG9jLnhtbJyT3W7bMAyF7wfs&#10;HQTdL7Yzd2uNOMXQYECBrcvF9gCqfmKhlihQSpy+/Wg7brx2RYHeGBJpUd8hj1bXR9eyg8Zowde8&#10;WOScaS9BWb+r+Z/f3z9dchaT8Eq04HXNH3Xk1+uPH1ZdqPQSGmiVRkZFfKy6UPMmpVBlWZSNdiIu&#10;IGhPSQPoRKIt7jKFoqPqrs2Wef4l6wBVQJA6RopuxiRfD/WN0TL9MibqxFqiK/PPV5cXnKXZGmfr&#10;+/M6W69EtUMRGitPeOIddE5YTzBPpTYiCbZH+6KUsxIhgkkLCS4DY6zUgzZSWeTPVN76h15hUco9&#10;VhJ80j5tBaapj0PiPVe4lrP77icompTYJ+CnitSktwczQm9A7h3xjNNB3YpE1oiNDZEzrKyqOd6q&#10;4szvDzdnBVs867o7bJH1/y8588IREulmXzmNZpJ+9/ysKMpKhh8gH+I0taJ8Af/fZp98NfZ7mBvz&#10;cNMIv9PfYiAjkTkIZAohQtdooWIfJqTsVaYp85rQo0HXW4T6x441pxf02H8HB+pjYpKC5fKiJONK&#10;yozL2Y3j+emWmR0I6h/jzfc98OwFrv8CAAD//wMAUEsDBBQABgAIAAAAIQBdtQFBwgEAAA8EAAAQ&#10;AAAAZHJzL2luay9pbmsxLnhtbJxTTY+bMBC9V+p/sLzngE0Cm6Ale9gPqVIrVd1U6h5ZmARrsR3Z&#10;JiT/vsaAiVraw16QmfF7M+/N+O7+zGt0AqWZFBmmAcEIRCFLJg4Z/rl7Xqwx0iYXZV5LARm+gMb3&#10;28+f7ph453Vqv8gyCN2deJ3hyphjGoZt2wbtMpDqEEaELMMv4v3bV7wdUCXsmWDGltRjqJDCwNl0&#10;ZCkrM1yYM/H3LfeLbFQBPt1FVDHdMCov4FkqnhvPWOVCQI1Ezm3fvzAyl6M9MFvnAAojnp+t4HiZ&#10;YNTYZrStyXE4j36dR6+T1R/g0NmQ/rud70oeQRkGk/K+zyFxQUX/71rue1egZd10dmF0yuvGqojj&#10;IIkjeuvL03Cm+785rZD/cd6u6GaSNHIOoobGrhUMGT+f0T3DONit4Uc/MKPtZnXhF6PcbkWErhdk&#10;s4jiHdmk0TqlSUAJ7SYw1utXYuR8U42uPN+bmobvMl5rr69lpam8XSQgSZJMbl17NYeugB0q82F4&#10;IWtpN2yY1c3TI32IVtNuzVXcM7OTD406gcdde+Eg3pmZ9+M2Dg2v6AfsM3zjnhByyD7gPCOIjAY7&#10;jCe1Q9z+BgAA//8DAFBLAwQUAAYACAAAACEAooSpE90AAAANAQAADwAAAGRycy9kb3ducmV2Lnht&#10;bEyPwWrDMAyG74O9g9Fgt9aOC6NkcUoYjMFuycro0Y21OF1sh9hps7efctpun9DPr0/FYXEDu+IU&#10;++AVZFsBDH0bTO87BceP180eWEzaGz0Ejwp+MMKhvL8rdG7Czdd4bVLHqMTHXCuwKY0557G16HTc&#10;hhE97b7C5HSiceq4mfSNyt3ApRBP3One0wWrR3yx2H43s1PQ2F19TPJteRdzdZKuutSf/KLU48NS&#10;PQNLuKS/MKz6pA4lOZ3D7E1kg4KNlILc00rZSpSRcp8BOxPsCHhZ8P9flL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EOtD3bgBAADJAwAADgAAAAAAAAAA&#10;AAAAAAA8AgAAZHJzL2Uyb0RvYy54bWxQSwECLQAUAAYACAAAACEAXbUBQcIBAAAPBAAAEAAAAAAA&#10;AAAAAAAAAAAgBAAAZHJzL2luay9pbmsxLnhtbFBLAQItABQABgAIAAAAIQCihKkT3QAAAA0BAAAP&#10;AAAAAAAAAAAAAAAAABAGAABkcnMvZG93bnJldi54bWxQSwECLQAUAAYACAAAACEAeRi8nb8AAAAh&#10;AQAAGQAAAAAAAAAAAAAAAAAaBwAAZHJzL19yZWxzL2Uyb0RvYy54bWwucmVsc1BLBQYAAAAABgAG&#10;AHgBAAAQCAAAAAA=&#10;">
                      <v:imagedata r:id="rId13" o:title=""/>
                    </v:shape>
                  </w:pict>
                </mc:Fallback>
              </mc:AlternateContent>
            </w:r>
            <w:r w:rsidR="00FA7D78" w:rsidRPr="00171102">
              <w:t>To maintain and ensure the efficient administration and upkeep of the digital electoral management system, including the updating of electoral software and liaison with software supplier to report system problems and ensure open cases are resolved in good time.</w:t>
            </w:r>
          </w:p>
          <w:p w14:paraId="41A113C3" w14:textId="77777777" w:rsidR="00FA7D78" w:rsidRPr="00171102" w:rsidRDefault="00FA7D78" w:rsidP="00FA7D78">
            <w:pPr>
              <w:tabs>
                <w:tab w:val="left" w:pos="1276"/>
              </w:tabs>
              <w:ind w:left="720" w:right="60"/>
              <w:contextualSpacing/>
            </w:pPr>
          </w:p>
          <w:p w14:paraId="5B7FEE23" w14:textId="77777777" w:rsidR="00FA7D78" w:rsidRPr="00171102" w:rsidRDefault="00FA7D78" w:rsidP="00FA7D78">
            <w:pPr>
              <w:numPr>
                <w:ilvl w:val="0"/>
                <w:numId w:val="33"/>
              </w:numPr>
              <w:tabs>
                <w:tab w:val="left" w:pos="1276"/>
              </w:tabs>
              <w:ind w:right="60"/>
              <w:contextualSpacing/>
            </w:pPr>
            <w:r w:rsidRPr="00171102">
              <w:lastRenderedPageBreak/>
              <w:t>To contribute to team learning sessions and share good practice to ensure a consistent team approach to work.</w:t>
            </w:r>
          </w:p>
          <w:p w14:paraId="55DFADCC" w14:textId="77777777" w:rsidR="00FA7D78" w:rsidRPr="00171102" w:rsidRDefault="00FA7D78" w:rsidP="00FA7D78">
            <w:pPr>
              <w:tabs>
                <w:tab w:val="left" w:pos="1276"/>
              </w:tabs>
              <w:ind w:right="60"/>
            </w:pPr>
          </w:p>
          <w:p w14:paraId="011B5955" w14:textId="77777777" w:rsidR="00FA7D78" w:rsidRPr="00171102" w:rsidRDefault="00FA7D78" w:rsidP="00FA7D78">
            <w:pPr>
              <w:numPr>
                <w:ilvl w:val="0"/>
                <w:numId w:val="33"/>
              </w:numPr>
              <w:tabs>
                <w:tab w:val="left" w:pos="1276"/>
              </w:tabs>
              <w:ind w:right="60"/>
              <w:contextualSpacing/>
            </w:pPr>
            <w:r w:rsidRPr="00171102">
              <w:t>To maintain the absent vote and special category elector records on the electronic electoral management system and publish these as and when required.</w:t>
            </w:r>
          </w:p>
          <w:p w14:paraId="113ECCC7" w14:textId="77777777" w:rsidR="00FA7D78" w:rsidRPr="00171102" w:rsidRDefault="00FA7D78" w:rsidP="00FA7D78">
            <w:pPr>
              <w:tabs>
                <w:tab w:val="left" w:pos="1276"/>
              </w:tabs>
              <w:ind w:right="60"/>
            </w:pPr>
          </w:p>
          <w:p w14:paraId="314298EE" w14:textId="77777777" w:rsidR="00FA7D78" w:rsidRPr="00171102" w:rsidRDefault="00FA7D78" w:rsidP="00FA7D78">
            <w:pPr>
              <w:numPr>
                <w:ilvl w:val="0"/>
                <w:numId w:val="33"/>
              </w:numPr>
              <w:tabs>
                <w:tab w:val="left" w:pos="1276"/>
              </w:tabs>
              <w:ind w:right="60"/>
              <w:contextualSpacing/>
            </w:pPr>
            <w:r w:rsidRPr="00171102">
              <w:t xml:space="preserve">To deal with routine enquiries from the public, elected members, officers and other government bodies relating to electoral registration and elections. </w:t>
            </w:r>
          </w:p>
          <w:p w14:paraId="62F1AF00" w14:textId="77777777" w:rsidR="00FA7D78" w:rsidRPr="00171102" w:rsidRDefault="00FA7D78" w:rsidP="00FA7D78">
            <w:pPr>
              <w:ind w:left="720"/>
              <w:contextualSpacing/>
            </w:pPr>
          </w:p>
          <w:p w14:paraId="6CD36E99" w14:textId="77777777" w:rsidR="00FA7D78" w:rsidRPr="00171102" w:rsidRDefault="00FA7D78" w:rsidP="00FA7D78">
            <w:pPr>
              <w:numPr>
                <w:ilvl w:val="0"/>
                <w:numId w:val="33"/>
              </w:numPr>
              <w:tabs>
                <w:tab w:val="left" w:pos="1276"/>
              </w:tabs>
              <w:ind w:right="60"/>
              <w:contextualSpacing/>
            </w:pPr>
            <w:r w:rsidRPr="00171102">
              <w:t>To manage the sale and distribution of the register of electors including tracking and monitoring processes in accordance with the relevant legislation and internal policies and procedures.</w:t>
            </w:r>
          </w:p>
          <w:p w14:paraId="0646D2C8" w14:textId="77777777" w:rsidR="00FA7D78" w:rsidRPr="00171102" w:rsidRDefault="00FA7D78" w:rsidP="00FA7D78">
            <w:pPr>
              <w:tabs>
                <w:tab w:val="left" w:pos="1276"/>
              </w:tabs>
              <w:ind w:right="60"/>
              <w:rPr>
                <w:b/>
                <w:i/>
              </w:rPr>
            </w:pPr>
          </w:p>
          <w:p w14:paraId="6610E50C" w14:textId="77777777" w:rsidR="00FA7D78" w:rsidRPr="00171102" w:rsidRDefault="00FA7D78" w:rsidP="00FA7D78">
            <w:pPr>
              <w:numPr>
                <w:ilvl w:val="0"/>
                <w:numId w:val="33"/>
              </w:numPr>
              <w:tabs>
                <w:tab w:val="left" w:pos="1276"/>
              </w:tabs>
              <w:ind w:right="60"/>
              <w:contextualSpacing/>
            </w:pPr>
            <w:r w:rsidRPr="00171102">
              <w:t>To assist the Electoral Services Manager with specific registration tasks including the provision of support with electoral reviews.</w:t>
            </w:r>
          </w:p>
          <w:p w14:paraId="312FE583" w14:textId="77777777" w:rsidR="00FA7D78" w:rsidRPr="00171102" w:rsidRDefault="00FA7D78" w:rsidP="00FA7D78">
            <w:pPr>
              <w:tabs>
                <w:tab w:val="left" w:pos="1276"/>
              </w:tabs>
              <w:ind w:right="60"/>
              <w:rPr>
                <w:b/>
                <w:i/>
              </w:rPr>
            </w:pPr>
          </w:p>
          <w:p w14:paraId="15849880" w14:textId="77777777" w:rsidR="00FA7D78" w:rsidRPr="00171102" w:rsidRDefault="00FA7D78" w:rsidP="00FA7D78">
            <w:pPr>
              <w:numPr>
                <w:ilvl w:val="0"/>
                <w:numId w:val="33"/>
              </w:numPr>
              <w:tabs>
                <w:tab w:val="left" w:pos="1276"/>
              </w:tabs>
              <w:ind w:right="60"/>
              <w:contextualSpacing/>
            </w:pPr>
            <w:r w:rsidRPr="00171102">
              <w:t>To lead on routine election projects and to contribute and assist in the delivery of more complex election projects.</w:t>
            </w:r>
          </w:p>
          <w:p w14:paraId="1ADB2C09" w14:textId="77777777" w:rsidR="00FA7D78" w:rsidRPr="00171102" w:rsidRDefault="00FA7D78" w:rsidP="00FA7D78">
            <w:pPr>
              <w:ind w:left="720"/>
              <w:contextualSpacing/>
            </w:pPr>
          </w:p>
          <w:p w14:paraId="65351E53" w14:textId="77777777" w:rsidR="00FA7D78" w:rsidRPr="00171102" w:rsidRDefault="00FA7D78" w:rsidP="00FA7D78">
            <w:pPr>
              <w:numPr>
                <w:ilvl w:val="0"/>
                <w:numId w:val="33"/>
              </w:numPr>
              <w:tabs>
                <w:tab w:val="left" w:pos="1276"/>
              </w:tabs>
              <w:ind w:right="60"/>
              <w:contextualSpacing/>
            </w:pPr>
            <w:r w:rsidRPr="00171102">
              <w:t>To provide support to specific member working groups, including clerking meetings, publishing agendas and other relevant paperwork.</w:t>
            </w:r>
          </w:p>
          <w:p w14:paraId="41D933D0" w14:textId="77777777" w:rsidR="00FA7D78" w:rsidRPr="00171102" w:rsidRDefault="00FA7D78" w:rsidP="00FA7D78">
            <w:pPr>
              <w:ind w:left="720"/>
              <w:contextualSpacing/>
            </w:pPr>
          </w:p>
          <w:p w14:paraId="44A58E5A" w14:textId="77777777" w:rsidR="00FA7D78" w:rsidRPr="00171102" w:rsidRDefault="00FA7D78" w:rsidP="00FA7D78">
            <w:pPr>
              <w:numPr>
                <w:ilvl w:val="0"/>
                <w:numId w:val="33"/>
              </w:numPr>
              <w:tabs>
                <w:tab w:val="left" w:pos="1276"/>
              </w:tabs>
              <w:ind w:right="60"/>
              <w:contextualSpacing/>
            </w:pPr>
            <w:r w:rsidRPr="00171102">
              <w:t>To be responsible for the collection of notifications from Tell Us Once electronic system and implementation of any changes.</w:t>
            </w:r>
          </w:p>
          <w:p w14:paraId="1E52D9BB" w14:textId="77777777" w:rsidR="00FA7D78" w:rsidRPr="00171102" w:rsidRDefault="00FA7D78" w:rsidP="00FA7D78">
            <w:pPr>
              <w:ind w:left="720"/>
              <w:contextualSpacing/>
            </w:pPr>
          </w:p>
          <w:p w14:paraId="6B7795E6" w14:textId="77777777" w:rsidR="00FA7D78" w:rsidRPr="00171102" w:rsidRDefault="00FA7D78" w:rsidP="00FA7D78">
            <w:pPr>
              <w:numPr>
                <w:ilvl w:val="0"/>
                <w:numId w:val="33"/>
              </w:numPr>
              <w:tabs>
                <w:tab w:val="left" w:pos="1276"/>
              </w:tabs>
              <w:ind w:right="60"/>
              <w:contextualSpacing/>
            </w:pPr>
            <w:r w:rsidRPr="00171102">
              <w:t>To assist in the development of promotional strategies and public engagement events in order to encourage registration and participation.</w:t>
            </w:r>
          </w:p>
          <w:p w14:paraId="65BE96E2" w14:textId="77777777" w:rsidR="00FA7D78" w:rsidRPr="00171102" w:rsidRDefault="00FA7D78" w:rsidP="00FA7D78">
            <w:pPr>
              <w:ind w:left="720"/>
              <w:contextualSpacing/>
            </w:pPr>
          </w:p>
          <w:p w14:paraId="5BAF3F88" w14:textId="77777777" w:rsidR="00FA7D78" w:rsidRDefault="00FA7D78" w:rsidP="00FA7D78">
            <w:pPr>
              <w:numPr>
                <w:ilvl w:val="0"/>
                <w:numId w:val="33"/>
              </w:numPr>
              <w:tabs>
                <w:tab w:val="left" w:pos="1276"/>
              </w:tabs>
              <w:ind w:right="60"/>
              <w:contextualSpacing/>
            </w:pPr>
            <w:r w:rsidRPr="00171102">
              <w:t>To input, maintain and retrieve electoral registration records using digital and manual systems, verifying the accuracy of information held and to undertake routine electoral registration tasks as required.</w:t>
            </w:r>
          </w:p>
          <w:p w14:paraId="6D251FAB" w14:textId="77777777" w:rsidR="00FA7D78" w:rsidRDefault="00FA7D78" w:rsidP="00FA7D78">
            <w:pPr>
              <w:pStyle w:val="ListParagraph"/>
            </w:pPr>
          </w:p>
          <w:p w14:paraId="443CC61A" w14:textId="77777777" w:rsidR="00FA7D78" w:rsidRPr="00171102" w:rsidRDefault="00FA7D78" w:rsidP="00FA7D78">
            <w:pPr>
              <w:numPr>
                <w:ilvl w:val="0"/>
                <w:numId w:val="33"/>
              </w:numPr>
              <w:tabs>
                <w:tab w:val="left" w:pos="1276"/>
              </w:tabs>
              <w:ind w:right="60"/>
              <w:contextualSpacing/>
            </w:pPr>
            <w:r>
              <w:t>To support the wider Democratic and Registration Services team with other work as required.</w:t>
            </w:r>
          </w:p>
          <w:p w14:paraId="6A88AB55" w14:textId="77777777" w:rsidR="00FA7D78" w:rsidRPr="00171102" w:rsidRDefault="00FA7D78" w:rsidP="00FA7D78">
            <w:pPr>
              <w:ind w:left="720"/>
              <w:contextualSpacing/>
            </w:pPr>
          </w:p>
          <w:p w14:paraId="1821DE8E" w14:textId="77777777" w:rsidR="00FA7D78" w:rsidRPr="00171102" w:rsidRDefault="00FA7D78" w:rsidP="00FA7D78">
            <w:pPr>
              <w:numPr>
                <w:ilvl w:val="0"/>
                <w:numId w:val="33"/>
              </w:numPr>
              <w:tabs>
                <w:tab w:val="left" w:pos="1276"/>
              </w:tabs>
              <w:ind w:right="60"/>
              <w:contextualSpacing/>
            </w:pPr>
            <w:r w:rsidRPr="00171102">
              <w:t>Such other duties that may from time to time be necessary, compatible with the nature of the post.  It should be noted that the above list of main duties and responsibilities is not necessarily a complete statement of the final duties of the post. It is intended to give an overall view of the position and should be taken as guidance only</w:t>
            </w:r>
          </w:p>
          <w:p w14:paraId="709199D7" w14:textId="77777777" w:rsidR="007D3195" w:rsidRDefault="007D3195" w:rsidP="00C57206">
            <w:pPr>
              <w:tabs>
                <w:tab w:val="left" w:pos="1276"/>
              </w:tabs>
              <w:ind w:left="720" w:right="60"/>
              <w:rPr>
                <w:rFonts w:ascii="Arial" w:hAnsi="Arial"/>
              </w:rPr>
            </w:pPr>
          </w:p>
          <w:p w14:paraId="1CC7B0FD" w14:textId="77777777" w:rsidR="00CF7E07" w:rsidRPr="001225C0" w:rsidRDefault="00CF7E07" w:rsidP="00CF7E07">
            <w:pPr>
              <w:tabs>
                <w:tab w:val="left" w:pos="1276"/>
              </w:tabs>
              <w:ind w:right="60"/>
              <w:rPr>
                <w:rFonts w:ascii="Arial" w:hAnsi="Arial"/>
                <w:i/>
              </w:rPr>
            </w:pPr>
          </w:p>
        </w:tc>
      </w:tr>
      <w:tr w:rsidR="000635FD" w:rsidRPr="006A1DFB" w14:paraId="7A2EF363" w14:textId="77777777" w:rsidTr="00E610F4">
        <w:tblPrEx>
          <w:tblCellMar>
            <w:top w:w="0" w:type="dxa"/>
            <w:bottom w:w="0" w:type="dxa"/>
          </w:tblCellMar>
        </w:tblPrEx>
        <w:tc>
          <w:tcPr>
            <w:tcW w:w="9322" w:type="dxa"/>
            <w:tcBorders>
              <w:top w:val="single" w:sz="4" w:space="0" w:color="auto"/>
              <w:bottom w:val="single" w:sz="4" w:space="0" w:color="auto"/>
            </w:tcBorders>
            <w:shd w:val="clear" w:color="auto" w:fill="00B5E2"/>
          </w:tcPr>
          <w:p w14:paraId="5643981A" w14:textId="77777777" w:rsidR="000635FD" w:rsidRPr="002F34DF" w:rsidRDefault="000B1B3D" w:rsidP="005C5315">
            <w:pPr>
              <w:tabs>
                <w:tab w:val="left" w:pos="1276"/>
              </w:tabs>
              <w:ind w:right="60"/>
              <w:rPr>
                <w:rFonts w:ascii="Arial" w:hAnsi="Arial"/>
                <w:color w:val="000000"/>
              </w:rPr>
            </w:pPr>
            <w:r w:rsidRPr="002F34DF">
              <w:rPr>
                <w:rFonts w:ascii="Arial" w:hAnsi="Arial"/>
                <w:b/>
                <w:color w:val="000000"/>
              </w:rPr>
              <w:lastRenderedPageBreak/>
              <w:t>Scope of role</w:t>
            </w:r>
          </w:p>
        </w:tc>
      </w:tr>
    </w:tbl>
    <w:p w14:paraId="34B06366" w14:textId="77777777" w:rsidR="00FA7D78" w:rsidRPr="00171102" w:rsidRDefault="00FA7D78" w:rsidP="00FA7D78">
      <w:pPr>
        <w:tabs>
          <w:tab w:val="left" w:pos="1276"/>
        </w:tabs>
        <w:ind w:right="60"/>
      </w:pPr>
      <w:r w:rsidRPr="00171102">
        <w:t>The post holder has interaction with other members of staff, elected Members, the Association of Electoral Administrators, Royal Mail, electoral software suppliers and the general public.  The post is key to the provision of statutory responsibilities for electoral registration, elections and referendums.</w:t>
      </w:r>
    </w:p>
    <w:p w14:paraId="6DE1FE78" w14:textId="77777777" w:rsidR="00FA7D78" w:rsidRPr="00171102" w:rsidRDefault="00FA7D78" w:rsidP="00FA7D78">
      <w:pPr>
        <w:tabs>
          <w:tab w:val="left" w:pos="1276"/>
        </w:tabs>
        <w:ind w:right="60"/>
      </w:pPr>
    </w:p>
    <w:p w14:paraId="59CF6A09" w14:textId="11EC2733" w:rsidR="00E01E30" w:rsidRDefault="00FA7D78" w:rsidP="00FA7D78">
      <w:pPr>
        <w:jc w:val="both"/>
        <w:rPr>
          <w:rFonts w:ascii="Arial" w:hAnsi="Arial"/>
          <w:b/>
          <w:i/>
          <w:noProof/>
          <w:sz w:val="18"/>
          <w:szCs w:val="18"/>
          <w:lang w:val="en-US"/>
        </w:rPr>
      </w:pPr>
      <w:r w:rsidRPr="00171102">
        <w:t>There is no budgetary or supervisory responsibility.</w:t>
      </w:r>
    </w:p>
    <w:p w14:paraId="0523D33C" w14:textId="77777777" w:rsidR="00E01E30" w:rsidRDefault="00E01E30" w:rsidP="00544589">
      <w:pPr>
        <w:jc w:val="both"/>
        <w:rPr>
          <w:rFonts w:ascii="Arial" w:hAnsi="Arial"/>
          <w:b/>
          <w:i/>
          <w:noProof/>
          <w:sz w:val="18"/>
          <w:szCs w:val="18"/>
          <w:lang w:val="en-US"/>
        </w:rPr>
      </w:pPr>
    </w:p>
    <w:p w14:paraId="4A6B50DB" w14:textId="77777777" w:rsidR="00E01E30" w:rsidRDefault="00E01E30" w:rsidP="00544589">
      <w:pPr>
        <w:jc w:val="both"/>
        <w:rPr>
          <w:rFonts w:ascii="Arial" w:hAnsi="Arial"/>
          <w:b/>
          <w:i/>
          <w:noProof/>
          <w:sz w:val="18"/>
          <w:szCs w:val="18"/>
          <w:lang w:val="en-US"/>
        </w:rPr>
      </w:pPr>
    </w:p>
    <w:p w14:paraId="1209B3E8" w14:textId="77777777" w:rsidR="00E01E30" w:rsidRDefault="00E01E30" w:rsidP="00544589">
      <w:pPr>
        <w:jc w:val="both"/>
        <w:rPr>
          <w:rFonts w:ascii="Arial" w:hAnsi="Arial"/>
          <w:b/>
          <w:i/>
          <w:noProof/>
          <w:sz w:val="18"/>
          <w:szCs w:val="18"/>
          <w:lang w:val="en-US"/>
        </w:rPr>
      </w:pPr>
    </w:p>
    <w:p w14:paraId="194796A9" w14:textId="77777777" w:rsidR="00E01E30" w:rsidRDefault="00E01E30" w:rsidP="00544589">
      <w:pPr>
        <w:jc w:val="both"/>
        <w:rPr>
          <w:rFonts w:ascii="Arial" w:hAnsi="Arial"/>
          <w:b/>
          <w:i/>
          <w:noProof/>
          <w:sz w:val="18"/>
          <w:szCs w:val="18"/>
          <w:lang w:val="en-US"/>
        </w:rPr>
      </w:pPr>
    </w:p>
    <w:p w14:paraId="6A6BA0E4" w14:textId="77777777" w:rsidR="00E01E30" w:rsidRDefault="00E01E30" w:rsidP="00544589">
      <w:pPr>
        <w:jc w:val="both"/>
        <w:rPr>
          <w:rFonts w:ascii="Arial" w:hAnsi="Arial"/>
          <w:b/>
          <w:i/>
          <w:noProof/>
          <w:sz w:val="18"/>
          <w:szCs w:val="18"/>
          <w:lang w:val="en-US"/>
        </w:rPr>
      </w:pPr>
    </w:p>
    <w:p w14:paraId="3E084051" w14:textId="77777777" w:rsidR="00E01E30" w:rsidRDefault="00E01E30" w:rsidP="00544589">
      <w:pPr>
        <w:jc w:val="both"/>
        <w:rPr>
          <w:rFonts w:ascii="Arial" w:hAnsi="Arial"/>
          <w:b/>
          <w:i/>
          <w:noProof/>
          <w:sz w:val="18"/>
          <w:szCs w:val="18"/>
          <w:lang w:val="en-US"/>
        </w:rPr>
      </w:pPr>
    </w:p>
    <w:p w14:paraId="5D983612" w14:textId="77777777" w:rsidR="00544589" w:rsidRPr="00E01E30" w:rsidRDefault="0012592F" w:rsidP="00544589">
      <w:pPr>
        <w:jc w:val="both"/>
        <w:rPr>
          <w:rFonts w:ascii="Arial" w:hAnsi="Arial"/>
          <w:b/>
          <w:i/>
          <w:noProof/>
          <w:sz w:val="18"/>
          <w:szCs w:val="18"/>
          <w:lang w:val="en-US"/>
        </w:rPr>
      </w:pPr>
      <w:r w:rsidRPr="0012592F">
        <w:rPr>
          <w:rFonts w:ascii="Arial" w:hAnsi="Arial"/>
          <w:b/>
          <w:i/>
          <w:noProof/>
          <w:sz w:val="18"/>
          <w:szCs w:val="18"/>
          <w:lang w:val="en-US"/>
        </w:rPr>
        <w:t>Such other duties as may from time to time be necessary, compatible with the nature of the post. It should be noted that the above list of main duties and responsibilities is not necessarily a complete statement of the final duties of the post. It is intended to give an overall view of the position and should be taken as guidance only.</w:t>
      </w:r>
      <w:r w:rsidR="00C75E56">
        <w:rPr>
          <w:rFonts w:ascii="Arial" w:hAnsi="Arial"/>
          <w:noProof/>
        </w:rPr>
        <w:t xml:space="preserve">         </w:t>
      </w:r>
    </w:p>
    <w:p w14:paraId="335F37CB" w14:textId="77777777" w:rsidR="00544589" w:rsidRDefault="00544589" w:rsidP="00544589">
      <w:pPr>
        <w:jc w:val="center"/>
        <w:rPr>
          <w:rFonts w:ascii="Arial" w:hAnsi="Arial"/>
          <w:b/>
        </w:rPr>
      </w:pPr>
    </w:p>
    <w:p w14:paraId="12EC91A6" w14:textId="044F2AE1" w:rsidR="00E01E30" w:rsidRDefault="00794990" w:rsidP="00544589">
      <w:pPr>
        <w:jc w:val="center"/>
        <w:rPr>
          <w:rFonts w:ascii="Arial" w:hAnsi="Arial"/>
          <w:b/>
        </w:rPr>
      </w:pPr>
      <w:r>
        <w:rPr>
          <w:rFonts w:ascii="Arial" w:hAnsi="Arial"/>
          <w:b/>
          <w:noProof/>
        </w:rPr>
        <w:lastRenderedPageBreak/>
        <w:drawing>
          <wp:anchor distT="0" distB="0" distL="114300" distR="114300" simplePos="0" relativeHeight="251654144" behindDoc="0" locked="0" layoutInCell="1" allowOverlap="1" wp14:anchorId="2D838F57" wp14:editId="1EE2F7F5">
            <wp:simplePos x="0" y="0"/>
            <wp:positionH relativeFrom="column">
              <wp:posOffset>5302250</wp:posOffset>
            </wp:positionH>
            <wp:positionV relativeFrom="paragraph">
              <wp:posOffset>16510</wp:posOffset>
            </wp:positionV>
            <wp:extent cx="1114425" cy="86487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14425" cy="864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9C45E1" w14:textId="77777777" w:rsidR="00E01E30" w:rsidRDefault="00E01E30" w:rsidP="00544589">
      <w:pPr>
        <w:jc w:val="center"/>
        <w:rPr>
          <w:rFonts w:ascii="Arial" w:hAnsi="Arial"/>
          <w:b/>
        </w:rPr>
      </w:pPr>
    </w:p>
    <w:p w14:paraId="3E318D09" w14:textId="77777777" w:rsidR="00E01E30" w:rsidRDefault="00E01E30" w:rsidP="00544589">
      <w:pPr>
        <w:jc w:val="center"/>
        <w:rPr>
          <w:rFonts w:ascii="Arial" w:hAnsi="Arial"/>
          <w:b/>
        </w:rPr>
      </w:pPr>
    </w:p>
    <w:p w14:paraId="0DFC6E9F" w14:textId="77777777" w:rsidR="00CF3805" w:rsidRPr="00544589" w:rsidRDefault="00C75E56" w:rsidP="00544589">
      <w:pPr>
        <w:jc w:val="center"/>
        <w:rPr>
          <w:rFonts w:ascii="Arial" w:hAnsi="Arial"/>
          <w:b/>
          <w:i/>
          <w:noProof/>
          <w:sz w:val="18"/>
          <w:szCs w:val="18"/>
          <w:lang w:val="en-US"/>
        </w:rPr>
      </w:pPr>
      <w:r w:rsidRPr="00C75E56">
        <w:rPr>
          <w:rFonts w:ascii="Arial" w:hAnsi="Arial"/>
          <w:b/>
        </w:rPr>
        <w:t>PERSON SPECIFICAT</w:t>
      </w:r>
      <w:r w:rsidR="00927DE4">
        <w:rPr>
          <w:rFonts w:ascii="Arial" w:hAnsi="Arial"/>
          <w:b/>
        </w:rPr>
        <w:t>ION</w:t>
      </w:r>
    </w:p>
    <w:tbl>
      <w:tblPr>
        <w:tblW w:w="0" w:type="auto"/>
        <w:tblLayout w:type="fixed"/>
        <w:tblLook w:val="04A0" w:firstRow="1" w:lastRow="0" w:firstColumn="1" w:lastColumn="0" w:noHBand="0" w:noVBand="1"/>
      </w:tblPr>
      <w:tblGrid>
        <w:gridCol w:w="1809"/>
        <w:gridCol w:w="3828"/>
        <w:gridCol w:w="1615"/>
        <w:gridCol w:w="1280"/>
        <w:gridCol w:w="888"/>
      </w:tblGrid>
      <w:tr w:rsidR="00C75E56" w:rsidRPr="00C75E56" w14:paraId="2144EBE3" w14:textId="77777777" w:rsidTr="00DD1E6D">
        <w:trPr>
          <w:gridAfter w:val="1"/>
          <w:wAfter w:w="888" w:type="dxa"/>
        </w:trPr>
        <w:tc>
          <w:tcPr>
            <w:tcW w:w="7252" w:type="dxa"/>
            <w:gridSpan w:val="3"/>
          </w:tcPr>
          <w:p w14:paraId="282C8B8D" w14:textId="77777777" w:rsidR="00C75E56" w:rsidRPr="00C75E56" w:rsidRDefault="00C75E56" w:rsidP="00DD1E6D">
            <w:pPr>
              <w:rPr>
                <w:rFonts w:ascii="Arial" w:hAnsi="Arial"/>
              </w:rPr>
            </w:pPr>
          </w:p>
        </w:tc>
        <w:tc>
          <w:tcPr>
            <w:tcW w:w="1280" w:type="dxa"/>
          </w:tcPr>
          <w:p w14:paraId="4FF26621" w14:textId="77777777" w:rsidR="00C75E56" w:rsidRPr="00C75E56" w:rsidRDefault="00C75E56" w:rsidP="00DD1E6D">
            <w:pPr>
              <w:rPr>
                <w:rFonts w:ascii="Arial" w:hAnsi="Arial"/>
              </w:rPr>
            </w:pPr>
          </w:p>
        </w:tc>
      </w:tr>
      <w:tr w:rsidR="00C75E56" w:rsidRPr="00C75E56" w14:paraId="3F1EF072" w14:textId="77777777" w:rsidTr="00DD1E6D">
        <w:trPr>
          <w:trHeight w:val="353"/>
        </w:trPr>
        <w:tc>
          <w:tcPr>
            <w:tcW w:w="1809" w:type="dxa"/>
            <w:tcBorders>
              <w:top w:val="single" w:sz="4" w:space="0" w:color="auto"/>
              <w:bottom w:val="single" w:sz="4" w:space="0" w:color="auto"/>
            </w:tcBorders>
            <w:shd w:val="clear" w:color="auto" w:fill="BB29BB"/>
            <w:vAlign w:val="center"/>
            <w:hideMark/>
          </w:tcPr>
          <w:p w14:paraId="6C1A2C84" w14:textId="77777777" w:rsidR="00C75E56" w:rsidRPr="000F0BFC" w:rsidRDefault="00C75E56" w:rsidP="00DD1E6D">
            <w:pPr>
              <w:jc w:val="center"/>
              <w:rPr>
                <w:rFonts w:ascii="Arial" w:hAnsi="Arial"/>
                <w:b/>
                <w:color w:val="FFFFFF"/>
              </w:rPr>
            </w:pPr>
            <w:bookmarkStart w:id="0" w:name="_Hlk11058866"/>
            <w:r w:rsidRPr="000F0BFC">
              <w:rPr>
                <w:rFonts w:ascii="Arial" w:hAnsi="Arial"/>
                <w:b/>
                <w:color w:val="FFFFFF"/>
              </w:rPr>
              <w:t>KEY CRITERIA</w:t>
            </w:r>
          </w:p>
        </w:tc>
        <w:tc>
          <w:tcPr>
            <w:tcW w:w="3828" w:type="dxa"/>
            <w:tcBorders>
              <w:top w:val="single" w:sz="4" w:space="0" w:color="auto"/>
              <w:bottom w:val="single" w:sz="4" w:space="0" w:color="auto"/>
            </w:tcBorders>
            <w:shd w:val="clear" w:color="auto" w:fill="BB29BB"/>
            <w:vAlign w:val="center"/>
            <w:hideMark/>
          </w:tcPr>
          <w:p w14:paraId="432AC7FA" w14:textId="77777777" w:rsidR="00C75E56" w:rsidRPr="000F0BFC" w:rsidRDefault="007A0B29" w:rsidP="00DD1E6D">
            <w:pPr>
              <w:jc w:val="center"/>
              <w:rPr>
                <w:rFonts w:ascii="Arial" w:hAnsi="Arial"/>
                <w:b/>
                <w:color w:val="FFFFFF"/>
              </w:rPr>
            </w:pPr>
            <w:r>
              <w:rPr>
                <w:rFonts w:ascii="Arial" w:hAnsi="Arial"/>
                <w:b/>
                <w:color w:val="FFFFFF"/>
              </w:rPr>
              <w:t>ESSENTIAL</w:t>
            </w:r>
          </w:p>
        </w:tc>
        <w:tc>
          <w:tcPr>
            <w:tcW w:w="3783" w:type="dxa"/>
            <w:gridSpan w:val="3"/>
            <w:tcBorders>
              <w:top w:val="single" w:sz="4" w:space="0" w:color="auto"/>
              <w:left w:val="nil"/>
              <w:bottom w:val="single" w:sz="4" w:space="0" w:color="auto"/>
            </w:tcBorders>
            <w:shd w:val="clear" w:color="auto" w:fill="BB29BB"/>
            <w:vAlign w:val="center"/>
            <w:hideMark/>
          </w:tcPr>
          <w:p w14:paraId="5B469DC2" w14:textId="77777777" w:rsidR="00C75E56" w:rsidRPr="000F0BFC" w:rsidRDefault="007A0B29" w:rsidP="00DD1E6D">
            <w:pPr>
              <w:jc w:val="center"/>
              <w:rPr>
                <w:rFonts w:ascii="Arial" w:hAnsi="Arial"/>
                <w:b/>
                <w:color w:val="FFFFFF"/>
              </w:rPr>
            </w:pPr>
            <w:r>
              <w:rPr>
                <w:rFonts w:ascii="Arial" w:hAnsi="Arial"/>
                <w:b/>
                <w:color w:val="FFFFFF"/>
              </w:rPr>
              <w:t xml:space="preserve">DESIRABLE </w:t>
            </w:r>
          </w:p>
        </w:tc>
      </w:tr>
      <w:bookmarkEnd w:id="0"/>
      <w:tr w:rsidR="00C75E56" w:rsidRPr="00C75E56" w14:paraId="66B7FEAB" w14:textId="77777777" w:rsidTr="00DD1E6D">
        <w:tc>
          <w:tcPr>
            <w:tcW w:w="1809" w:type="dxa"/>
            <w:tcBorders>
              <w:top w:val="single" w:sz="4" w:space="0" w:color="auto"/>
              <w:bottom w:val="single" w:sz="4" w:space="0" w:color="auto"/>
            </w:tcBorders>
          </w:tcPr>
          <w:p w14:paraId="20FB1E82" w14:textId="77777777" w:rsidR="00C75E56" w:rsidRPr="00C75E56" w:rsidRDefault="00374E95" w:rsidP="00DD1E6D">
            <w:pPr>
              <w:rPr>
                <w:rFonts w:ascii="Arial" w:hAnsi="Arial"/>
                <w:b/>
              </w:rPr>
            </w:pPr>
            <w:r>
              <w:rPr>
                <w:rFonts w:ascii="Arial" w:hAnsi="Arial"/>
                <w:b/>
              </w:rPr>
              <w:t>Skills and qual</w:t>
            </w:r>
            <w:r w:rsidR="009627DB">
              <w:rPr>
                <w:rFonts w:ascii="Arial" w:hAnsi="Arial"/>
                <w:b/>
              </w:rPr>
              <w:t>ifications</w:t>
            </w:r>
          </w:p>
          <w:p w14:paraId="5CCE1394" w14:textId="77777777" w:rsidR="00C75E56" w:rsidRPr="00C75E56" w:rsidRDefault="00C75E56" w:rsidP="00DD1E6D">
            <w:pPr>
              <w:rPr>
                <w:rFonts w:ascii="Arial" w:hAnsi="Arial"/>
              </w:rPr>
            </w:pPr>
          </w:p>
          <w:p w14:paraId="68D1F100" w14:textId="77777777" w:rsidR="00C75E56" w:rsidRPr="00C75E56" w:rsidRDefault="00C75E56" w:rsidP="00DD1E6D">
            <w:pPr>
              <w:rPr>
                <w:rFonts w:ascii="Arial" w:hAnsi="Arial"/>
              </w:rPr>
            </w:pPr>
          </w:p>
          <w:p w14:paraId="59177DD7" w14:textId="77777777" w:rsidR="00C75E56" w:rsidRPr="00C75E56" w:rsidRDefault="00C75E56" w:rsidP="00DD1E6D">
            <w:pPr>
              <w:rPr>
                <w:rFonts w:ascii="Arial" w:hAnsi="Arial"/>
              </w:rPr>
            </w:pPr>
          </w:p>
          <w:p w14:paraId="75439012" w14:textId="77777777" w:rsidR="00C75E56" w:rsidRPr="00C75E56" w:rsidRDefault="00C75E56" w:rsidP="00DD1E6D">
            <w:pPr>
              <w:rPr>
                <w:rFonts w:ascii="Arial" w:hAnsi="Arial"/>
              </w:rPr>
            </w:pPr>
          </w:p>
          <w:p w14:paraId="3BFB031E" w14:textId="77777777" w:rsidR="00C75E56" w:rsidRPr="00C75E56" w:rsidRDefault="00C75E56" w:rsidP="00DD1E6D">
            <w:pPr>
              <w:rPr>
                <w:rFonts w:ascii="Arial" w:hAnsi="Arial"/>
              </w:rPr>
            </w:pPr>
          </w:p>
          <w:p w14:paraId="27B3640D" w14:textId="77777777" w:rsidR="00C75E56" w:rsidRPr="00C75E56" w:rsidRDefault="00C75E56" w:rsidP="00DD1E6D">
            <w:pPr>
              <w:rPr>
                <w:rFonts w:ascii="Arial" w:hAnsi="Arial"/>
              </w:rPr>
            </w:pPr>
          </w:p>
          <w:p w14:paraId="28120B82" w14:textId="77777777" w:rsidR="00C75E56" w:rsidRPr="00C75E56" w:rsidRDefault="00C75E56" w:rsidP="00DD1E6D">
            <w:pPr>
              <w:rPr>
                <w:rFonts w:ascii="Arial" w:hAnsi="Arial"/>
              </w:rPr>
            </w:pPr>
          </w:p>
        </w:tc>
        <w:tc>
          <w:tcPr>
            <w:tcW w:w="3828" w:type="dxa"/>
            <w:tcBorders>
              <w:top w:val="single" w:sz="4" w:space="0" w:color="auto"/>
              <w:bottom w:val="single" w:sz="4" w:space="0" w:color="auto"/>
            </w:tcBorders>
          </w:tcPr>
          <w:p w14:paraId="602AC310" w14:textId="77777777" w:rsidR="00FA7D78" w:rsidRPr="00171102" w:rsidRDefault="00FA7D78" w:rsidP="00FA7D78">
            <w:r w:rsidRPr="00171102">
              <w:t xml:space="preserve">Educated to A - level or equivalent. </w:t>
            </w:r>
          </w:p>
          <w:p w14:paraId="638A22CA" w14:textId="77777777" w:rsidR="00FA7D78" w:rsidRPr="00171102" w:rsidRDefault="00FA7D78" w:rsidP="00FA7D78"/>
          <w:p w14:paraId="710281CB" w14:textId="45658164" w:rsidR="003C1952" w:rsidRDefault="00FA7D78" w:rsidP="00FA7D78">
            <w:pPr>
              <w:rPr>
                <w:rFonts w:ascii="Arial" w:hAnsi="Arial"/>
              </w:rPr>
            </w:pPr>
            <w:r w:rsidRPr="00171102">
              <w:t>Commitment to continual improvement of personal and professional knowledge and performance.</w:t>
            </w:r>
          </w:p>
          <w:p w14:paraId="083A4967" w14:textId="77777777" w:rsidR="003C1952" w:rsidRPr="00C75E56" w:rsidRDefault="003C1952" w:rsidP="00192269">
            <w:pPr>
              <w:rPr>
                <w:rFonts w:ascii="Arial" w:hAnsi="Arial"/>
              </w:rPr>
            </w:pPr>
          </w:p>
        </w:tc>
        <w:tc>
          <w:tcPr>
            <w:tcW w:w="3783" w:type="dxa"/>
            <w:gridSpan w:val="3"/>
            <w:tcBorders>
              <w:top w:val="single" w:sz="4" w:space="0" w:color="auto"/>
              <w:left w:val="nil"/>
              <w:bottom w:val="single" w:sz="4" w:space="0" w:color="auto"/>
            </w:tcBorders>
          </w:tcPr>
          <w:p w14:paraId="0ED856B4" w14:textId="77777777" w:rsidR="00FA7D78" w:rsidRPr="00171102" w:rsidRDefault="00FA7D78" w:rsidP="00FA7D78">
            <w:r w:rsidRPr="00171102">
              <w:t>Educated to degree level, or equivalent</w:t>
            </w:r>
          </w:p>
          <w:p w14:paraId="1C82F13D" w14:textId="77777777" w:rsidR="00FA7D78" w:rsidRPr="00171102" w:rsidRDefault="00FA7D78" w:rsidP="00FA7D78"/>
          <w:p w14:paraId="666D6D53" w14:textId="77777777" w:rsidR="00FA7D78" w:rsidRPr="00171102" w:rsidRDefault="00FA7D78" w:rsidP="00FA7D78">
            <w:r w:rsidRPr="00171102">
              <w:t>AEA Certificate in Electoral Administration.</w:t>
            </w:r>
          </w:p>
          <w:p w14:paraId="0F0803E3" w14:textId="77777777" w:rsidR="00FA7D78" w:rsidRPr="00171102" w:rsidRDefault="00FA7D78" w:rsidP="00FA7D78"/>
          <w:p w14:paraId="3E1FD841" w14:textId="61DCE24E" w:rsidR="00C75E56" w:rsidRPr="00C75E56" w:rsidRDefault="00FA7D78" w:rsidP="00FA7D78">
            <w:pPr>
              <w:rPr>
                <w:rFonts w:ascii="Arial" w:hAnsi="Arial"/>
              </w:rPr>
            </w:pPr>
            <w:r w:rsidRPr="00171102">
              <w:t>ECDL</w:t>
            </w:r>
            <w:r w:rsidRPr="00C75E56">
              <w:rPr>
                <w:rFonts w:ascii="Arial" w:hAnsi="Arial"/>
              </w:rPr>
              <w:t xml:space="preserve"> </w:t>
            </w:r>
          </w:p>
        </w:tc>
      </w:tr>
      <w:tr w:rsidR="00C75E56" w:rsidRPr="00C75E56" w14:paraId="471F18CB" w14:textId="77777777" w:rsidTr="00DD1E6D">
        <w:tc>
          <w:tcPr>
            <w:tcW w:w="1809" w:type="dxa"/>
            <w:tcBorders>
              <w:top w:val="single" w:sz="4" w:space="0" w:color="auto"/>
              <w:bottom w:val="single" w:sz="4" w:space="0" w:color="auto"/>
            </w:tcBorders>
          </w:tcPr>
          <w:p w14:paraId="3BB1C3C8" w14:textId="77777777" w:rsidR="00C75E56" w:rsidRPr="00C75E56" w:rsidRDefault="00C75E56" w:rsidP="00DD1E6D">
            <w:pPr>
              <w:rPr>
                <w:rFonts w:ascii="Arial" w:hAnsi="Arial"/>
                <w:b/>
              </w:rPr>
            </w:pPr>
            <w:r w:rsidRPr="00C75E56">
              <w:rPr>
                <w:rFonts w:ascii="Arial" w:hAnsi="Arial"/>
                <w:b/>
              </w:rPr>
              <w:t>Competence Summary</w:t>
            </w:r>
          </w:p>
          <w:p w14:paraId="2DB0AB72" w14:textId="77777777" w:rsidR="00C75E56" w:rsidRPr="00C75E56" w:rsidRDefault="00C75E56" w:rsidP="00DD1E6D">
            <w:pPr>
              <w:rPr>
                <w:rFonts w:ascii="Arial" w:hAnsi="Arial"/>
              </w:rPr>
            </w:pPr>
            <w:r w:rsidRPr="00C75E56">
              <w:rPr>
                <w:rFonts w:ascii="Arial" w:hAnsi="Arial"/>
              </w:rPr>
              <w:t>(Knowledge, abilities, skills, experience)</w:t>
            </w:r>
          </w:p>
          <w:p w14:paraId="6DADFB72" w14:textId="77777777" w:rsidR="00C75E56" w:rsidRPr="00C75E56" w:rsidRDefault="00C75E56" w:rsidP="00DD1E6D">
            <w:pPr>
              <w:rPr>
                <w:rFonts w:ascii="Arial" w:hAnsi="Arial"/>
              </w:rPr>
            </w:pPr>
          </w:p>
          <w:p w14:paraId="469425BF" w14:textId="77777777" w:rsidR="00C75E56" w:rsidRPr="00C75E56" w:rsidRDefault="00C75E56" w:rsidP="00DD1E6D">
            <w:pPr>
              <w:rPr>
                <w:rFonts w:ascii="Arial" w:hAnsi="Arial"/>
              </w:rPr>
            </w:pPr>
          </w:p>
          <w:p w14:paraId="3C78E86E" w14:textId="77777777" w:rsidR="00C75E56" w:rsidRPr="00C75E56" w:rsidRDefault="00C75E56" w:rsidP="00DD1E6D">
            <w:pPr>
              <w:rPr>
                <w:rFonts w:ascii="Arial" w:hAnsi="Arial"/>
              </w:rPr>
            </w:pPr>
          </w:p>
          <w:p w14:paraId="057987DA" w14:textId="77777777" w:rsidR="00C75E56" w:rsidRPr="00C75E56" w:rsidRDefault="00C75E56" w:rsidP="00DD1E6D">
            <w:pPr>
              <w:rPr>
                <w:rFonts w:ascii="Arial" w:hAnsi="Arial"/>
              </w:rPr>
            </w:pPr>
          </w:p>
          <w:p w14:paraId="225D590A" w14:textId="77777777" w:rsidR="00C75E56" w:rsidRPr="00C75E56" w:rsidRDefault="00C75E56" w:rsidP="00DD1E6D">
            <w:pPr>
              <w:rPr>
                <w:rFonts w:ascii="Arial" w:hAnsi="Arial"/>
              </w:rPr>
            </w:pPr>
          </w:p>
          <w:p w14:paraId="722D99DD" w14:textId="77777777" w:rsidR="00C75E56" w:rsidRPr="00C75E56" w:rsidRDefault="00C75E56" w:rsidP="00DD1E6D">
            <w:pPr>
              <w:rPr>
                <w:rFonts w:ascii="Arial" w:hAnsi="Arial"/>
              </w:rPr>
            </w:pPr>
          </w:p>
          <w:p w14:paraId="5A74AD31" w14:textId="77777777" w:rsidR="00C75E56" w:rsidRPr="00C75E56" w:rsidRDefault="00C75E56" w:rsidP="00DD1E6D">
            <w:pPr>
              <w:rPr>
                <w:rFonts w:ascii="Arial" w:hAnsi="Arial"/>
                <w:b/>
              </w:rPr>
            </w:pPr>
          </w:p>
        </w:tc>
        <w:tc>
          <w:tcPr>
            <w:tcW w:w="3828" w:type="dxa"/>
            <w:tcBorders>
              <w:top w:val="single" w:sz="4" w:space="0" w:color="auto"/>
              <w:bottom w:val="single" w:sz="4" w:space="0" w:color="auto"/>
            </w:tcBorders>
            <w:hideMark/>
          </w:tcPr>
          <w:p w14:paraId="56F399A0" w14:textId="77777777" w:rsidR="00FA7D78" w:rsidRPr="00171102" w:rsidRDefault="00FA7D78" w:rsidP="00FA7D78">
            <w:r w:rsidRPr="00171102">
              <w:t>High level of IT competence.</w:t>
            </w:r>
          </w:p>
          <w:p w14:paraId="5A5976AD" w14:textId="77777777" w:rsidR="00FA7D78" w:rsidRPr="00171102" w:rsidRDefault="00FA7D78" w:rsidP="00FA7D78">
            <w:pPr>
              <w:contextualSpacing/>
            </w:pPr>
          </w:p>
          <w:p w14:paraId="352AA5BD" w14:textId="77777777" w:rsidR="00FA7D78" w:rsidRPr="00171102" w:rsidRDefault="00FA7D78" w:rsidP="00FA7D78">
            <w:r w:rsidRPr="00171102">
              <w:t>Ability to understand rules and laws and apply them correctly to specific tasks and processes.</w:t>
            </w:r>
          </w:p>
          <w:p w14:paraId="402503CD" w14:textId="77777777" w:rsidR="00FA7D78" w:rsidRPr="00171102" w:rsidRDefault="00FA7D78" w:rsidP="00FA7D78"/>
          <w:p w14:paraId="670F9587" w14:textId="77777777" w:rsidR="00FA7D78" w:rsidRPr="00171102" w:rsidRDefault="00FA7D78" w:rsidP="00FA7D78">
            <w:r w:rsidRPr="00171102">
              <w:t>Strong organisational and administrative skills and the ability to apply these to a range of electoral activities.</w:t>
            </w:r>
          </w:p>
          <w:p w14:paraId="5BE855E0" w14:textId="77777777" w:rsidR="00FA7D78" w:rsidRPr="00171102" w:rsidRDefault="00FA7D78" w:rsidP="00FA7D78"/>
          <w:p w14:paraId="7B33598C" w14:textId="77777777" w:rsidR="00FA7D78" w:rsidRPr="00171102" w:rsidRDefault="00FA7D78" w:rsidP="00FA7D78">
            <w:r w:rsidRPr="00171102">
              <w:t>Ability to communicate effectively both verbally and in writing with a variety of internal and external stakeholders.</w:t>
            </w:r>
          </w:p>
          <w:p w14:paraId="7BFF54A1" w14:textId="77777777" w:rsidR="00FA7D78" w:rsidRPr="00171102" w:rsidRDefault="00FA7D78" w:rsidP="00FA7D78">
            <w:pPr>
              <w:rPr>
                <w:lang w:eastAsia="en-US"/>
              </w:rPr>
            </w:pPr>
          </w:p>
          <w:p w14:paraId="0D5E9F99" w14:textId="77777777" w:rsidR="00FA7D78" w:rsidRPr="00171102" w:rsidRDefault="00FA7D78" w:rsidP="00FA7D78">
            <w:pPr>
              <w:rPr>
                <w:lang w:eastAsia="en-US"/>
              </w:rPr>
            </w:pPr>
            <w:r w:rsidRPr="00171102">
              <w:rPr>
                <w:lang w:eastAsia="en-US"/>
              </w:rPr>
              <w:t>Ability to work effectively under pressure with the skill to co-ordinate, plan and prioritise own work when faced with conflicting priorities.</w:t>
            </w:r>
          </w:p>
          <w:p w14:paraId="021D74D9" w14:textId="77777777" w:rsidR="00FA7D78" w:rsidRPr="00171102" w:rsidRDefault="00FA7D78" w:rsidP="00FA7D78">
            <w:pPr>
              <w:rPr>
                <w:lang w:eastAsia="en-US"/>
              </w:rPr>
            </w:pPr>
          </w:p>
          <w:p w14:paraId="3F184827" w14:textId="77777777" w:rsidR="00FA7D78" w:rsidRPr="00171102" w:rsidRDefault="00FA7D78" w:rsidP="00FA7D78">
            <w:pPr>
              <w:rPr>
                <w:lang w:eastAsia="en-US"/>
              </w:rPr>
            </w:pPr>
            <w:r w:rsidRPr="00171102">
              <w:rPr>
                <w:lang w:eastAsia="en-US"/>
              </w:rPr>
              <w:t>Ability to work accurately with attention to detail at all times.</w:t>
            </w:r>
          </w:p>
          <w:p w14:paraId="33DAE3B2" w14:textId="77777777" w:rsidR="003C1952" w:rsidRDefault="003C1952" w:rsidP="003C1952">
            <w:pPr>
              <w:rPr>
                <w:rFonts w:ascii="Arial" w:hAnsi="Arial"/>
              </w:rPr>
            </w:pPr>
          </w:p>
          <w:p w14:paraId="6F5DF363" w14:textId="77777777" w:rsidR="003C1952" w:rsidRPr="00C75E56" w:rsidRDefault="003C1952" w:rsidP="003C1952">
            <w:pPr>
              <w:rPr>
                <w:rFonts w:ascii="Arial" w:hAnsi="Arial"/>
              </w:rPr>
            </w:pPr>
          </w:p>
        </w:tc>
        <w:tc>
          <w:tcPr>
            <w:tcW w:w="3783" w:type="dxa"/>
            <w:gridSpan w:val="3"/>
            <w:tcBorders>
              <w:top w:val="single" w:sz="4" w:space="0" w:color="auto"/>
              <w:left w:val="nil"/>
              <w:bottom w:val="single" w:sz="4" w:space="0" w:color="auto"/>
            </w:tcBorders>
          </w:tcPr>
          <w:p w14:paraId="5647C21D" w14:textId="77777777" w:rsidR="00FA7D78" w:rsidRPr="00171102" w:rsidRDefault="00FA7D78" w:rsidP="00FA7D78">
            <w:r w:rsidRPr="00171102">
              <w:t xml:space="preserve">Experience and knowledge of electoral registration and electoral processes. </w:t>
            </w:r>
          </w:p>
          <w:p w14:paraId="19EEAA21" w14:textId="77777777" w:rsidR="00FA7D78" w:rsidRPr="00171102" w:rsidRDefault="00FA7D78" w:rsidP="00FA7D78"/>
          <w:p w14:paraId="7401746C" w14:textId="77777777" w:rsidR="00FA7D78" w:rsidRPr="00171102" w:rsidRDefault="00FA7D78" w:rsidP="00FA7D78">
            <w:r w:rsidRPr="00171102">
              <w:t>Knowledge of information security and appropriate data management.</w:t>
            </w:r>
          </w:p>
          <w:p w14:paraId="76DC5B87" w14:textId="77777777" w:rsidR="00FA7D78" w:rsidRPr="00171102" w:rsidRDefault="00FA7D78" w:rsidP="00FA7D78">
            <w:pPr>
              <w:ind w:left="720"/>
            </w:pPr>
          </w:p>
          <w:p w14:paraId="7EB03377" w14:textId="77777777" w:rsidR="00FA7D78" w:rsidRPr="00171102" w:rsidRDefault="00FA7D78" w:rsidP="00FA7D78">
            <w:r w:rsidRPr="00171102">
              <w:t>Knowledge of an electoral management system (preferably Xpress).</w:t>
            </w:r>
          </w:p>
          <w:p w14:paraId="48B34BF3" w14:textId="77777777" w:rsidR="00FA7D78" w:rsidRPr="00171102" w:rsidRDefault="00FA7D78" w:rsidP="00FA7D78"/>
          <w:p w14:paraId="21757C86" w14:textId="77777777" w:rsidR="00FA7D78" w:rsidRPr="00171102" w:rsidRDefault="00FA7D78" w:rsidP="00FA7D78">
            <w:r w:rsidRPr="00171102">
              <w:t>Knowledge of project management methodologies e.g. PRINCE2.</w:t>
            </w:r>
          </w:p>
          <w:p w14:paraId="6509E18F" w14:textId="77777777" w:rsidR="00C75E56" w:rsidRPr="00C75E56" w:rsidRDefault="00C75E56" w:rsidP="00027993">
            <w:pPr>
              <w:ind w:left="502" w:right="175"/>
              <w:rPr>
                <w:rFonts w:ascii="Arial" w:hAnsi="Arial"/>
              </w:rPr>
            </w:pPr>
          </w:p>
        </w:tc>
      </w:tr>
      <w:tr w:rsidR="00C75E56" w:rsidRPr="00C75E56" w14:paraId="006150D0" w14:textId="77777777" w:rsidTr="00DD1E6D">
        <w:tc>
          <w:tcPr>
            <w:tcW w:w="1809" w:type="dxa"/>
            <w:tcBorders>
              <w:top w:val="single" w:sz="4" w:space="0" w:color="auto"/>
              <w:bottom w:val="single" w:sz="4" w:space="0" w:color="auto"/>
            </w:tcBorders>
          </w:tcPr>
          <w:p w14:paraId="0F070887" w14:textId="77777777" w:rsidR="00C75E56" w:rsidRPr="00C75E56" w:rsidRDefault="00C75E56" w:rsidP="00DD1E6D">
            <w:pPr>
              <w:rPr>
                <w:rFonts w:ascii="Arial" w:hAnsi="Arial"/>
                <w:b/>
              </w:rPr>
            </w:pPr>
            <w:r w:rsidRPr="00C75E56">
              <w:rPr>
                <w:rFonts w:ascii="Arial" w:hAnsi="Arial"/>
                <w:b/>
              </w:rPr>
              <w:t>Work-related Personal Requirements</w:t>
            </w:r>
          </w:p>
          <w:p w14:paraId="1BDEE249" w14:textId="77777777" w:rsidR="00C75E56" w:rsidRPr="00C75E56" w:rsidRDefault="00C75E56" w:rsidP="00DD1E6D">
            <w:pPr>
              <w:rPr>
                <w:rFonts w:ascii="Arial" w:hAnsi="Arial"/>
              </w:rPr>
            </w:pPr>
          </w:p>
          <w:p w14:paraId="509BC9AF" w14:textId="77777777" w:rsidR="00C75E56" w:rsidRPr="00C75E56" w:rsidRDefault="00C75E56" w:rsidP="00DD1E6D">
            <w:pPr>
              <w:rPr>
                <w:rFonts w:ascii="Arial" w:hAnsi="Arial"/>
              </w:rPr>
            </w:pPr>
          </w:p>
          <w:p w14:paraId="03951D23" w14:textId="77777777" w:rsidR="00C75E56" w:rsidRPr="00C75E56" w:rsidRDefault="00C75E56" w:rsidP="00DD1E6D">
            <w:pPr>
              <w:rPr>
                <w:rFonts w:ascii="Arial" w:hAnsi="Arial"/>
              </w:rPr>
            </w:pPr>
          </w:p>
          <w:p w14:paraId="0A8B8409" w14:textId="77777777" w:rsidR="00C75E56" w:rsidRPr="00C75E56" w:rsidRDefault="00C75E56" w:rsidP="00DD1E6D">
            <w:pPr>
              <w:rPr>
                <w:rFonts w:ascii="Arial" w:hAnsi="Arial"/>
              </w:rPr>
            </w:pPr>
          </w:p>
          <w:p w14:paraId="25550937" w14:textId="77777777" w:rsidR="00C75E56" w:rsidRPr="00C75E56" w:rsidRDefault="00C75E56" w:rsidP="00DD1E6D">
            <w:pPr>
              <w:rPr>
                <w:rFonts w:ascii="Arial" w:hAnsi="Arial"/>
              </w:rPr>
            </w:pPr>
          </w:p>
          <w:p w14:paraId="4A4F4272" w14:textId="77777777" w:rsidR="00C75E56" w:rsidRPr="00C75E56" w:rsidRDefault="00C75E56" w:rsidP="00DD1E6D">
            <w:pPr>
              <w:rPr>
                <w:rFonts w:ascii="Arial" w:hAnsi="Arial"/>
                <w:b/>
              </w:rPr>
            </w:pPr>
          </w:p>
        </w:tc>
        <w:tc>
          <w:tcPr>
            <w:tcW w:w="3828" w:type="dxa"/>
            <w:tcBorders>
              <w:top w:val="single" w:sz="4" w:space="0" w:color="auto"/>
              <w:bottom w:val="single" w:sz="4" w:space="0" w:color="auto"/>
            </w:tcBorders>
            <w:hideMark/>
          </w:tcPr>
          <w:p w14:paraId="0BDB4A62" w14:textId="77777777" w:rsidR="00FA7D78" w:rsidRPr="00171102" w:rsidRDefault="00FA7D78" w:rsidP="00FA7D78">
            <w:r w:rsidRPr="00171102">
              <w:t xml:space="preserve">Effective interpersonal skills with the ability to form working relationships with a range of internal and external stakeholders. </w:t>
            </w:r>
          </w:p>
          <w:p w14:paraId="76C143E0" w14:textId="77777777" w:rsidR="00FA7D78" w:rsidRPr="00171102" w:rsidRDefault="00FA7D78" w:rsidP="00FA7D78"/>
          <w:p w14:paraId="6F55E401" w14:textId="77777777" w:rsidR="00FA7D78" w:rsidRPr="00171102" w:rsidRDefault="00FA7D78" w:rsidP="00FA7D78">
            <w:r w:rsidRPr="00171102">
              <w:t>Politically sensitive and astute.</w:t>
            </w:r>
          </w:p>
          <w:p w14:paraId="4D18EF7A" w14:textId="77777777" w:rsidR="00FA7D78" w:rsidRPr="00171102" w:rsidRDefault="00FA7D78" w:rsidP="00FA7D78"/>
          <w:p w14:paraId="50A7F190" w14:textId="77777777" w:rsidR="00FA7D78" w:rsidRPr="00171102" w:rsidRDefault="00FA7D78" w:rsidP="00FA7D78">
            <w:r w:rsidRPr="00171102">
              <w:t>Ability to exercise tact, diplomacy, sensitivity and confidentiality whilst undertaking duties.</w:t>
            </w:r>
          </w:p>
          <w:p w14:paraId="55EAFDC6" w14:textId="77777777" w:rsidR="00FA7D78" w:rsidRPr="00171102" w:rsidRDefault="00FA7D78" w:rsidP="00FA7D78"/>
          <w:p w14:paraId="4589D3B3" w14:textId="77777777" w:rsidR="00333F40" w:rsidRDefault="00333F40" w:rsidP="00333F40"/>
          <w:p w14:paraId="538B5BA8" w14:textId="77777777" w:rsidR="00333F40" w:rsidRPr="00C75E56" w:rsidRDefault="00333F40" w:rsidP="00DD1E6D">
            <w:pPr>
              <w:rPr>
                <w:rFonts w:ascii="Arial" w:hAnsi="Arial" w:cs="Times New Roman"/>
                <w:sz w:val="20"/>
                <w:szCs w:val="21"/>
              </w:rPr>
            </w:pPr>
          </w:p>
        </w:tc>
        <w:tc>
          <w:tcPr>
            <w:tcW w:w="3783" w:type="dxa"/>
            <w:gridSpan w:val="3"/>
            <w:tcBorders>
              <w:top w:val="single" w:sz="4" w:space="0" w:color="auto"/>
              <w:left w:val="nil"/>
              <w:bottom w:val="single" w:sz="4" w:space="0" w:color="auto"/>
            </w:tcBorders>
          </w:tcPr>
          <w:p w14:paraId="24482FDF" w14:textId="3EF2F4D7" w:rsidR="00333F40" w:rsidRPr="00C75E56" w:rsidRDefault="00FA7D78" w:rsidP="00DB24D1">
            <w:pPr>
              <w:ind w:left="720"/>
              <w:rPr>
                <w:rFonts w:ascii="Arial" w:hAnsi="Arial"/>
              </w:rPr>
            </w:pPr>
            <w:r w:rsidRPr="00171102">
              <w:t>Current driving licence and use of car</w:t>
            </w:r>
            <w:bookmarkStart w:id="1" w:name="_GoBack"/>
            <w:bookmarkEnd w:id="1"/>
          </w:p>
        </w:tc>
      </w:tr>
      <w:tr w:rsidR="00C75E56" w:rsidRPr="00C75E56" w14:paraId="0855C95A" w14:textId="77777777" w:rsidTr="00DD1E6D">
        <w:tc>
          <w:tcPr>
            <w:tcW w:w="1809" w:type="dxa"/>
            <w:tcBorders>
              <w:top w:val="single" w:sz="4" w:space="0" w:color="auto"/>
              <w:bottom w:val="single" w:sz="4" w:space="0" w:color="auto"/>
            </w:tcBorders>
          </w:tcPr>
          <w:p w14:paraId="3065E406" w14:textId="77777777" w:rsidR="00C75E56" w:rsidRPr="00C75E56" w:rsidRDefault="00C75E56" w:rsidP="00DD1E6D">
            <w:pPr>
              <w:rPr>
                <w:rFonts w:ascii="Arial" w:hAnsi="Arial"/>
                <w:b/>
              </w:rPr>
            </w:pPr>
            <w:r w:rsidRPr="00C75E56">
              <w:rPr>
                <w:rFonts w:ascii="Arial" w:hAnsi="Arial"/>
                <w:b/>
              </w:rPr>
              <w:t xml:space="preserve">Other Work Requirements </w:t>
            </w:r>
          </w:p>
          <w:p w14:paraId="4FE99751" w14:textId="77777777" w:rsidR="00C75E56" w:rsidRPr="00C75E56" w:rsidRDefault="00C75E56" w:rsidP="00DD1E6D">
            <w:pPr>
              <w:rPr>
                <w:rFonts w:ascii="Arial" w:hAnsi="Arial"/>
                <w:b/>
              </w:rPr>
            </w:pPr>
          </w:p>
          <w:p w14:paraId="4F5EDE2F" w14:textId="77777777" w:rsidR="00C75E56" w:rsidRPr="00C75E56" w:rsidRDefault="00C75E56" w:rsidP="00DD1E6D">
            <w:pPr>
              <w:rPr>
                <w:rFonts w:ascii="Arial" w:hAnsi="Arial"/>
                <w:b/>
              </w:rPr>
            </w:pPr>
          </w:p>
          <w:p w14:paraId="057E902A" w14:textId="77777777" w:rsidR="00C75E56" w:rsidRPr="00C75E56" w:rsidRDefault="00C75E56" w:rsidP="00DD1E6D">
            <w:pPr>
              <w:rPr>
                <w:rFonts w:ascii="Arial" w:hAnsi="Arial"/>
                <w:b/>
              </w:rPr>
            </w:pPr>
          </w:p>
          <w:p w14:paraId="636D3BA0" w14:textId="77777777" w:rsidR="00C75E56" w:rsidRPr="00C75E56" w:rsidRDefault="00C75E56" w:rsidP="00DD1E6D">
            <w:pPr>
              <w:rPr>
                <w:rFonts w:ascii="Arial" w:hAnsi="Arial"/>
                <w:b/>
              </w:rPr>
            </w:pPr>
          </w:p>
          <w:p w14:paraId="709554F2" w14:textId="77777777" w:rsidR="00C75E56" w:rsidRPr="00C75E56" w:rsidRDefault="00C75E56" w:rsidP="00DD1E6D">
            <w:pPr>
              <w:rPr>
                <w:rFonts w:ascii="Arial" w:hAnsi="Arial"/>
                <w:b/>
              </w:rPr>
            </w:pPr>
          </w:p>
        </w:tc>
        <w:tc>
          <w:tcPr>
            <w:tcW w:w="3828" w:type="dxa"/>
            <w:tcBorders>
              <w:top w:val="single" w:sz="4" w:space="0" w:color="auto"/>
              <w:bottom w:val="single" w:sz="4" w:space="0" w:color="auto"/>
            </w:tcBorders>
          </w:tcPr>
          <w:p w14:paraId="1F3F4B71" w14:textId="77777777" w:rsidR="00FA7D78" w:rsidRPr="00171102" w:rsidRDefault="00FA7D78" w:rsidP="00FA7D78">
            <w:r w:rsidRPr="00171102">
              <w:lastRenderedPageBreak/>
              <w:t xml:space="preserve">Flexibility and requirement to work additional hours, including some evenings and weekend work during specific activities. Such as at </w:t>
            </w:r>
            <w:r w:rsidRPr="00171102">
              <w:lastRenderedPageBreak/>
              <w:t>elections.</w:t>
            </w:r>
          </w:p>
          <w:p w14:paraId="5A3DFC33" w14:textId="77777777" w:rsidR="00FA7D78" w:rsidRPr="00171102" w:rsidRDefault="00FA7D78" w:rsidP="00FA7D78"/>
          <w:p w14:paraId="17011BAD" w14:textId="77777777" w:rsidR="00FA7D78" w:rsidRPr="00171102" w:rsidRDefault="00FA7D78" w:rsidP="00FA7D78">
            <w:r w:rsidRPr="00171102">
              <w:t>Restrictions on taking annual leave during election and canvass periods.</w:t>
            </w:r>
          </w:p>
          <w:p w14:paraId="208F8BF3" w14:textId="77777777" w:rsidR="00FA7D78" w:rsidRPr="00171102" w:rsidRDefault="00FA7D78" w:rsidP="00FA7D78">
            <w:pPr>
              <w:ind w:left="720"/>
              <w:contextualSpacing/>
            </w:pPr>
          </w:p>
          <w:p w14:paraId="3DF8A36C" w14:textId="77777777" w:rsidR="00FA7D78" w:rsidRPr="00171102" w:rsidRDefault="00FA7D78" w:rsidP="00FA7D78">
            <w:r w:rsidRPr="00171102">
              <w:t>Adherence to guidance issued by the Returning Officer, Electoral Commission and/ or the Cabinet Office in relation to working practices and political impartiality.</w:t>
            </w:r>
          </w:p>
          <w:p w14:paraId="06A23E47" w14:textId="77777777" w:rsidR="00FA7D78" w:rsidRPr="00171102" w:rsidRDefault="00FA7D78" w:rsidP="00FA7D78">
            <w:pPr>
              <w:ind w:left="720"/>
              <w:contextualSpacing/>
            </w:pPr>
          </w:p>
          <w:p w14:paraId="193BEDAE" w14:textId="77777777" w:rsidR="00FA7D78" w:rsidRPr="00171102" w:rsidRDefault="00FA7D78" w:rsidP="00FA7D78">
            <w:r w:rsidRPr="00171102">
              <w:t>A basic DBS check (required for Tell Us Once service).</w:t>
            </w:r>
          </w:p>
          <w:p w14:paraId="2B19F56B" w14:textId="77777777" w:rsidR="00FA7D78" w:rsidRPr="00171102" w:rsidRDefault="00FA7D78" w:rsidP="00FA7D78">
            <w:pPr>
              <w:ind w:left="720"/>
              <w:contextualSpacing/>
            </w:pPr>
          </w:p>
          <w:p w14:paraId="1DE8CF1B" w14:textId="77777777" w:rsidR="00FA7D78" w:rsidRPr="00171102" w:rsidRDefault="00FA7D78" w:rsidP="00FA7D78">
            <w:r w:rsidRPr="00171102">
              <w:t>To understand, implement and carry out duties in accordance with the Council’s Equal Opportunity Policy.</w:t>
            </w:r>
          </w:p>
          <w:p w14:paraId="7FD82D2C" w14:textId="77777777" w:rsidR="00927DE4" w:rsidRDefault="00927DE4" w:rsidP="00DD1E6D">
            <w:pPr>
              <w:rPr>
                <w:rFonts w:ascii="Arial" w:hAnsi="Arial"/>
                <w:b/>
              </w:rPr>
            </w:pPr>
          </w:p>
          <w:p w14:paraId="234A0053" w14:textId="77777777" w:rsidR="00C75E56" w:rsidRPr="00C75E56" w:rsidRDefault="00C75E56" w:rsidP="00DD1E6D">
            <w:pPr>
              <w:autoSpaceDE w:val="0"/>
              <w:autoSpaceDN w:val="0"/>
              <w:adjustRightInd w:val="0"/>
              <w:rPr>
                <w:rFonts w:ascii="Arial" w:hAnsi="Arial"/>
              </w:rPr>
            </w:pPr>
          </w:p>
        </w:tc>
        <w:tc>
          <w:tcPr>
            <w:tcW w:w="3783" w:type="dxa"/>
            <w:gridSpan w:val="3"/>
            <w:tcBorders>
              <w:top w:val="single" w:sz="4" w:space="0" w:color="auto"/>
              <w:left w:val="nil"/>
              <w:bottom w:val="single" w:sz="4" w:space="0" w:color="auto"/>
            </w:tcBorders>
          </w:tcPr>
          <w:p w14:paraId="68FB360F" w14:textId="77777777" w:rsidR="00C75E56" w:rsidRPr="00C75E56" w:rsidRDefault="00C75E56" w:rsidP="00DD1E6D">
            <w:pPr>
              <w:rPr>
                <w:rFonts w:ascii="Arial" w:hAnsi="Arial"/>
              </w:rPr>
            </w:pPr>
          </w:p>
        </w:tc>
      </w:tr>
    </w:tbl>
    <w:p w14:paraId="5E1A2463" w14:textId="77777777" w:rsidR="00927DE4" w:rsidRDefault="00927DE4" w:rsidP="00447AA7">
      <w:pPr>
        <w:rPr>
          <w:rFonts w:ascii="Arial" w:hAnsi="Arial"/>
          <w:b/>
          <w:noProof/>
        </w:rPr>
      </w:pPr>
    </w:p>
    <w:tbl>
      <w:tblPr>
        <w:tblpPr w:leftFromText="180" w:rightFromText="180" w:vertAnchor="text" w:tblpY="1"/>
        <w:tblOverlap w:val="never"/>
        <w:tblW w:w="0" w:type="auto"/>
        <w:tblLayout w:type="fixed"/>
        <w:tblLook w:val="04A0" w:firstRow="1" w:lastRow="0" w:firstColumn="1" w:lastColumn="0" w:noHBand="0" w:noVBand="1"/>
      </w:tblPr>
      <w:tblGrid>
        <w:gridCol w:w="1809"/>
        <w:gridCol w:w="3828"/>
        <w:gridCol w:w="3783"/>
      </w:tblGrid>
      <w:tr w:rsidR="00927DE4" w:rsidRPr="000F0BFC" w14:paraId="0DE1F8F8" w14:textId="77777777" w:rsidTr="003625E7">
        <w:trPr>
          <w:trHeight w:val="353"/>
        </w:trPr>
        <w:tc>
          <w:tcPr>
            <w:tcW w:w="1809" w:type="dxa"/>
            <w:tcBorders>
              <w:top w:val="single" w:sz="4" w:space="0" w:color="auto"/>
              <w:bottom w:val="single" w:sz="4" w:space="0" w:color="auto"/>
            </w:tcBorders>
            <w:shd w:val="clear" w:color="auto" w:fill="BB29BB"/>
            <w:vAlign w:val="center"/>
            <w:hideMark/>
          </w:tcPr>
          <w:p w14:paraId="2BF2C7A0" w14:textId="77777777" w:rsidR="00927DE4" w:rsidRPr="000F0BFC" w:rsidRDefault="00927DE4" w:rsidP="003625E7">
            <w:pPr>
              <w:jc w:val="center"/>
              <w:rPr>
                <w:rFonts w:ascii="Arial" w:hAnsi="Arial"/>
                <w:b/>
                <w:color w:val="FFFFFF"/>
              </w:rPr>
            </w:pPr>
            <w:r w:rsidRPr="000F0BFC">
              <w:rPr>
                <w:rFonts w:ascii="Arial" w:hAnsi="Arial"/>
                <w:b/>
                <w:color w:val="FFFFFF"/>
              </w:rPr>
              <w:t>KEY CRITERIA</w:t>
            </w:r>
          </w:p>
        </w:tc>
        <w:tc>
          <w:tcPr>
            <w:tcW w:w="3828" w:type="dxa"/>
            <w:tcBorders>
              <w:top w:val="single" w:sz="4" w:space="0" w:color="auto"/>
              <w:bottom w:val="single" w:sz="4" w:space="0" w:color="auto"/>
            </w:tcBorders>
            <w:shd w:val="clear" w:color="auto" w:fill="BB29BB"/>
            <w:vAlign w:val="center"/>
            <w:hideMark/>
          </w:tcPr>
          <w:p w14:paraId="1BE120EA" w14:textId="77777777" w:rsidR="00927DE4" w:rsidRPr="000F0BFC" w:rsidRDefault="007A0B29" w:rsidP="003625E7">
            <w:pPr>
              <w:jc w:val="center"/>
              <w:rPr>
                <w:rFonts w:ascii="Arial" w:hAnsi="Arial"/>
                <w:b/>
                <w:color w:val="FFFFFF"/>
              </w:rPr>
            </w:pPr>
            <w:r>
              <w:rPr>
                <w:rFonts w:ascii="Arial" w:hAnsi="Arial"/>
                <w:b/>
                <w:color w:val="FFFFFF"/>
              </w:rPr>
              <w:t>ESSENTIAL</w:t>
            </w:r>
          </w:p>
        </w:tc>
        <w:tc>
          <w:tcPr>
            <w:tcW w:w="3783" w:type="dxa"/>
            <w:tcBorders>
              <w:top w:val="single" w:sz="4" w:space="0" w:color="auto"/>
              <w:left w:val="nil"/>
              <w:bottom w:val="single" w:sz="4" w:space="0" w:color="auto"/>
            </w:tcBorders>
            <w:shd w:val="clear" w:color="auto" w:fill="BB29BB"/>
            <w:vAlign w:val="center"/>
            <w:hideMark/>
          </w:tcPr>
          <w:p w14:paraId="26B8780B" w14:textId="77777777" w:rsidR="00927DE4" w:rsidRPr="000F0BFC" w:rsidRDefault="007A0B29" w:rsidP="003625E7">
            <w:pPr>
              <w:jc w:val="center"/>
              <w:rPr>
                <w:rFonts w:ascii="Arial" w:hAnsi="Arial"/>
                <w:b/>
                <w:color w:val="FFFFFF"/>
              </w:rPr>
            </w:pPr>
            <w:r>
              <w:rPr>
                <w:rFonts w:ascii="Arial" w:hAnsi="Arial"/>
                <w:b/>
                <w:color w:val="FFFFFF"/>
              </w:rPr>
              <w:t>DESIRABLE</w:t>
            </w:r>
          </w:p>
        </w:tc>
      </w:tr>
    </w:tbl>
    <w:p w14:paraId="3118F3B3" w14:textId="2DA01D61" w:rsidR="00927DE4" w:rsidRDefault="00794990" w:rsidP="00447AA7">
      <w:pPr>
        <w:rPr>
          <w:rFonts w:ascii="Arial" w:hAnsi="Arial"/>
          <w:b/>
          <w:noProof/>
        </w:rPr>
      </w:pPr>
      <w:r>
        <w:rPr>
          <w:noProof/>
        </w:rPr>
        <w:drawing>
          <wp:anchor distT="0" distB="0" distL="114300" distR="114300" simplePos="0" relativeHeight="251655168" behindDoc="0" locked="0" layoutInCell="1" allowOverlap="1" wp14:anchorId="2B1EB5C7" wp14:editId="4780A754">
            <wp:simplePos x="0" y="0"/>
            <wp:positionH relativeFrom="column">
              <wp:posOffset>1563370</wp:posOffset>
            </wp:positionH>
            <wp:positionV relativeFrom="paragraph">
              <wp:posOffset>288290</wp:posOffset>
            </wp:positionV>
            <wp:extent cx="1954530" cy="138303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54530" cy="1383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49D6F2" w14:textId="77777777" w:rsidR="00447AA7" w:rsidRDefault="00447AA7" w:rsidP="00447AA7">
      <w:pPr>
        <w:rPr>
          <w:rFonts w:ascii="Arial" w:hAnsi="Arial"/>
          <w:b/>
          <w:noProof/>
        </w:rPr>
      </w:pPr>
      <w:r w:rsidRPr="00447AA7">
        <w:rPr>
          <w:rFonts w:ascii="Arial" w:hAnsi="Arial"/>
          <w:b/>
          <w:noProof/>
        </w:rPr>
        <w:t xml:space="preserve">Role models and </w:t>
      </w:r>
      <w:r>
        <w:rPr>
          <w:rFonts w:ascii="Arial" w:hAnsi="Arial"/>
          <w:b/>
          <w:noProof/>
        </w:rPr>
        <w:t xml:space="preserve">                                                      </w:t>
      </w:r>
    </w:p>
    <w:p w14:paraId="1CC7CF3E" w14:textId="77777777" w:rsidR="00447AA7" w:rsidRDefault="00447AA7" w:rsidP="00447AA7">
      <w:pPr>
        <w:rPr>
          <w:rFonts w:ascii="Arial" w:hAnsi="Arial"/>
          <w:b/>
          <w:noProof/>
        </w:rPr>
      </w:pPr>
      <w:r w:rsidRPr="00447AA7">
        <w:rPr>
          <w:rFonts w:ascii="Arial" w:hAnsi="Arial"/>
          <w:b/>
          <w:noProof/>
        </w:rPr>
        <w:t xml:space="preserve">demonstrates the </w:t>
      </w:r>
    </w:p>
    <w:p w14:paraId="38664262" w14:textId="77777777" w:rsidR="00447AA7" w:rsidRDefault="00447AA7" w:rsidP="00447AA7">
      <w:pPr>
        <w:rPr>
          <w:rFonts w:ascii="Arial" w:hAnsi="Arial"/>
          <w:b/>
          <w:noProof/>
        </w:rPr>
      </w:pPr>
      <w:r w:rsidRPr="00447AA7">
        <w:rPr>
          <w:rFonts w:ascii="Arial" w:hAnsi="Arial"/>
          <w:b/>
          <w:noProof/>
        </w:rPr>
        <w:t>Council’s values and</w:t>
      </w:r>
      <w:r>
        <w:rPr>
          <w:rFonts w:ascii="Arial" w:hAnsi="Arial"/>
          <w:b/>
          <w:noProof/>
        </w:rPr>
        <w:t xml:space="preserve">                                   </w:t>
      </w:r>
    </w:p>
    <w:p w14:paraId="460D80AB" w14:textId="77777777" w:rsidR="00447AA7" w:rsidRPr="00447AA7" w:rsidRDefault="00447AA7" w:rsidP="00447AA7">
      <w:pPr>
        <w:rPr>
          <w:rFonts w:ascii="Arial" w:hAnsi="Arial"/>
          <w:b/>
          <w:noProof/>
        </w:rPr>
      </w:pPr>
      <w:r w:rsidRPr="00447AA7">
        <w:rPr>
          <w:rFonts w:ascii="Arial" w:hAnsi="Arial"/>
          <w:b/>
          <w:noProof/>
        </w:rPr>
        <w:t>behaviours</w:t>
      </w:r>
    </w:p>
    <w:tbl>
      <w:tblPr>
        <w:tblpPr w:leftFromText="180" w:rightFromText="180" w:vertAnchor="text" w:tblpX="-401" w:tblpY="1111"/>
        <w:tblW w:w="10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15"/>
      </w:tblGrid>
      <w:tr w:rsidR="00927DE4" w14:paraId="269CDFA5" w14:textId="77777777" w:rsidTr="00927DE4">
        <w:tblPrEx>
          <w:tblCellMar>
            <w:top w:w="0" w:type="dxa"/>
            <w:bottom w:w="0" w:type="dxa"/>
          </w:tblCellMar>
        </w:tblPrEx>
        <w:trPr>
          <w:trHeight w:val="30"/>
        </w:trPr>
        <w:tc>
          <w:tcPr>
            <w:tcW w:w="10215" w:type="dxa"/>
            <w:tcBorders>
              <w:left w:val="nil"/>
              <w:bottom w:val="nil"/>
              <w:right w:val="nil"/>
            </w:tcBorders>
          </w:tcPr>
          <w:p w14:paraId="0F0DFC83" w14:textId="77777777" w:rsidR="00927DE4" w:rsidRDefault="00927DE4" w:rsidP="00927DE4">
            <w:pPr>
              <w:rPr>
                <w:rFonts w:ascii="Arial" w:hAnsi="Arial"/>
                <w:noProof/>
              </w:rPr>
            </w:pPr>
          </w:p>
        </w:tc>
      </w:tr>
    </w:tbl>
    <w:p w14:paraId="6B3C7D4D" w14:textId="77777777" w:rsidR="00B37FD4" w:rsidRDefault="00B37FD4">
      <w:pPr>
        <w:rPr>
          <w:rFonts w:ascii="Arial" w:hAnsi="Arial"/>
          <w:noProof/>
        </w:rPr>
      </w:pPr>
    </w:p>
    <w:p w14:paraId="0A9FF44D" w14:textId="77777777" w:rsidR="00927DE4" w:rsidRDefault="00927DE4">
      <w:pPr>
        <w:rPr>
          <w:rFonts w:ascii="Arial" w:hAnsi="Arial"/>
          <w:noProof/>
        </w:rPr>
      </w:pPr>
    </w:p>
    <w:p w14:paraId="356BF53B" w14:textId="77777777" w:rsidR="00927DE4" w:rsidRPr="006A1DFB" w:rsidRDefault="00927DE4">
      <w:pPr>
        <w:rPr>
          <w:rFonts w:ascii="Arial" w:hAnsi="Arial"/>
          <w:noProof/>
        </w:rPr>
      </w:pPr>
    </w:p>
    <w:sectPr w:rsidR="00927DE4" w:rsidRPr="006A1DFB" w:rsidSect="005C5315">
      <w:pgSz w:w="11906" w:h="16838" w:code="9"/>
      <w:pgMar w:top="1134" w:right="1134" w:bottom="1134" w:left="1134" w:header="720" w:footer="720" w:gutter="0"/>
      <w:cols w:space="720"/>
      <w:docGrid w:linePitch="6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1)">
    <w:altName w:val="Arial"/>
    <w:charset w:val="00"/>
    <w:family w:val="swiss"/>
    <w:pitch w:val="variable"/>
    <w:sig w:usb0="00000000"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B0CEF"/>
    <w:multiLevelType w:val="hybridMultilevel"/>
    <w:tmpl w:val="13B8FFD2"/>
    <w:lvl w:ilvl="0" w:tplc="08090001">
      <w:start w:val="1"/>
      <w:numFmt w:val="bullet"/>
      <w:lvlText w:val=""/>
      <w:lvlJc w:val="left"/>
      <w:pPr>
        <w:ind w:left="1179" w:hanging="360"/>
      </w:pPr>
      <w:rPr>
        <w:rFonts w:ascii="Symbol" w:hAnsi="Symbol"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1" w15:restartNumberingAfterBreak="0">
    <w:nsid w:val="09757F53"/>
    <w:multiLevelType w:val="hybridMultilevel"/>
    <w:tmpl w:val="67C2E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60DD2"/>
    <w:multiLevelType w:val="hybridMultilevel"/>
    <w:tmpl w:val="DCDC9766"/>
    <w:lvl w:ilvl="0" w:tplc="397A552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058390B"/>
    <w:multiLevelType w:val="hybridMultilevel"/>
    <w:tmpl w:val="334EC492"/>
    <w:lvl w:ilvl="0" w:tplc="BACA5666">
      <w:numFmt w:val="bullet"/>
      <w:lvlText w:val=""/>
      <w:lvlJc w:val="left"/>
      <w:pPr>
        <w:ind w:left="839" w:hanging="361"/>
      </w:pPr>
      <w:rPr>
        <w:rFonts w:ascii="Symbol" w:eastAsia="Symbol" w:hAnsi="Symbol" w:cs="Symbol" w:hint="default"/>
        <w:w w:val="100"/>
        <w:sz w:val="22"/>
        <w:szCs w:val="22"/>
      </w:rPr>
    </w:lvl>
    <w:lvl w:ilvl="1" w:tplc="F87E8B10">
      <w:numFmt w:val="bullet"/>
      <w:lvlText w:val="•"/>
      <w:lvlJc w:val="left"/>
      <w:pPr>
        <w:ind w:left="1610" w:hanging="361"/>
      </w:pPr>
      <w:rPr>
        <w:rFonts w:hint="default"/>
      </w:rPr>
    </w:lvl>
    <w:lvl w:ilvl="2" w:tplc="848EAE9A">
      <w:numFmt w:val="bullet"/>
      <w:lvlText w:val="•"/>
      <w:lvlJc w:val="left"/>
      <w:pPr>
        <w:ind w:left="2380" w:hanging="361"/>
      </w:pPr>
      <w:rPr>
        <w:rFonts w:hint="default"/>
      </w:rPr>
    </w:lvl>
    <w:lvl w:ilvl="3" w:tplc="C002C646">
      <w:numFmt w:val="bullet"/>
      <w:lvlText w:val="•"/>
      <w:lvlJc w:val="left"/>
      <w:pPr>
        <w:ind w:left="3150" w:hanging="361"/>
      </w:pPr>
      <w:rPr>
        <w:rFonts w:hint="default"/>
      </w:rPr>
    </w:lvl>
    <w:lvl w:ilvl="4" w:tplc="FC389F62">
      <w:numFmt w:val="bullet"/>
      <w:lvlText w:val="•"/>
      <w:lvlJc w:val="left"/>
      <w:pPr>
        <w:ind w:left="3920" w:hanging="361"/>
      </w:pPr>
      <w:rPr>
        <w:rFonts w:hint="default"/>
      </w:rPr>
    </w:lvl>
    <w:lvl w:ilvl="5" w:tplc="1EBEA298">
      <w:numFmt w:val="bullet"/>
      <w:lvlText w:val="•"/>
      <w:lvlJc w:val="left"/>
      <w:pPr>
        <w:ind w:left="4690" w:hanging="361"/>
      </w:pPr>
      <w:rPr>
        <w:rFonts w:hint="default"/>
      </w:rPr>
    </w:lvl>
    <w:lvl w:ilvl="6" w:tplc="10980D44">
      <w:numFmt w:val="bullet"/>
      <w:lvlText w:val="•"/>
      <w:lvlJc w:val="left"/>
      <w:pPr>
        <w:ind w:left="5460" w:hanging="361"/>
      </w:pPr>
      <w:rPr>
        <w:rFonts w:hint="default"/>
      </w:rPr>
    </w:lvl>
    <w:lvl w:ilvl="7" w:tplc="2B84E622">
      <w:numFmt w:val="bullet"/>
      <w:lvlText w:val="•"/>
      <w:lvlJc w:val="left"/>
      <w:pPr>
        <w:ind w:left="6230" w:hanging="361"/>
      </w:pPr>
      <w:rPr>
        <w:rFonts w:hint="default"/>
      </w:rPr>
    </w:lvl>
    <w:lvl w:ilvl="8" w:tplc="5F026CAE">
      <w:numFmt w:val="bullet"/>
      <w:lvlText w:val="•"/>
      <w:lvlJc w:val="left"/>
      <w:pPr>
        <w:ind w:left="7000" w:hanging="361"/>
      </w:pPr>
      <w:rPr>
        <w:rFonts w:hint="default"/>
      </w:rPr>
    </w:lvl>
  </w:abstractNum>
  <w:abstractNum w:abstractNumId="4" w15:restartNumberingAfterBreak="0">
    <w:nsid w:val="10F6580F"/>
    <w:multiLevelType w:val="hybridMultilevel"/>
    <w:tmpl w:val="49B4D7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67C3B4C"/>
    <w:multiLevelType w:val="hybridMultilevel"/>
    <w:tmpl w:val="AE3CA6FE"/>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360"/>
        </w:tabs>
        <w:ind w:left="360" w:hanging="360"/>
      </w:pPr>
      <w:rPr>
        <w:rFonts w:ascii="Symbol" w:hAnsi="Symbol"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823BE4"/>
    <w:multiLevelType w:val="hybridMultilevel"/>
    <w:tmpl w:val="AAF89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D16ECB"/>
    <w:multiLevelType w:val="hybridMultilevel"/>
    <w:tmpl w:val="6622B17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E52F8"/>
    <w:multiLevelType w:val="hybridMultilevel"/>
    <w:tmpl w:val="7EB45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5120AF"/>
    <w:multiLevelType w:val="hybridMultilevel"/>
    <w:tmpl w:val="A3EC299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5B7F6B"/>
    <w:multiLevelType w:val="hybridMultilevel"/>
    <w:tmpl w:val="05A25F18"/>
    <w:lvl w:ilvl="0" w:tplc="397A552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F846D0"/>
    <w:multiLevelType w:val="hybridMultilevel"/>
    <w:tmpl w:val="CBB09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162C9"/>
    <w:multiLevelType w:val="hybridMultilevel"/>
    <w:tmpl w:val="29BC9B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FAC1D32"/>
    <w:multiLevelType w:val="hybridMultilevel"/>
    <w:tmpl w:val="E990DAD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1593913"/>
    <w:multiLevelType w:val="hybridMultilevel"/>
    <w:tmpl w:val="7B46BB16"/>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2BE3530"/>
    <w:multiLevelType w:val="hybridMultilevel"/>
    <w:tmpl w:val="4782D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D45E27"/>
    <w:multiLevelType w:val="hybridMultilevel"/>
    <w:tmpl w:val="FDECCA20"/>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7DF03AF"/>
    <w:multiLevelType w:val="hybridMultilevel"/>
    <w:tmpl w:val="91B07B2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560B2C13"/>
    <w:multiLevelType w:val="hybridMultilevel"/>
    <w:tmpl w:val="422E6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BE0D9C"/>
    <w:multiLevelType w:val="hybridMultilevel"/>
    <w:tmpl w:val="067ADE8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B6F69FD"/>
    <w:multiLevelType w:val="hybridMultilevel"/>
    <w:tmpl w:val="CFA817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C92116D"/>
    <w:multiLevelType w:val="hybridMultilevel"/>
    <w:tmpl w:val="5BF65D96"/>
    <w:lvl w:ilvl="0" w:tplc="FFFFFFFF">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D4042F"/>
    <w:multiLevelType w:val="hybridMultilevel"/>
    <w:tmpl w:val="6A64E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F46940"/>
    <w:multiLevelType w:val="hybridMultilevel"/>
    <w:tmpl w:val="184C921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7D0645C"/>
    <w:multiLevelType w:val="hybridMultilevel"/>
    <w:tmpl w:val="D1EAB2C8"/>
    <w:lvl w:ilvl="0" w:tplc="397A552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8FF5EF6"/>
    <w:multiLevelType w:val="hybridMultilevel"/>
    <w:tmpl w:val="F2AC70A8"/>
    <w:lvl w:ilvl="0" w:tplc="FFFFFFFF">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AB2B19"/>
    <w:multiLevelType w:val="hybridMultilevel"/>
    <w:tmpl w:val="EA6AA1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7E61A4"/>
    <w:multiLevelType w:val="hybridMultilevel"/>
    <w:tmpl w:val="3C446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9A155E"/>
    <w:multiLevelType w:val="hybridMultilevel"/>
    <w:tmpl w:val="B7000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203EF7"/>
    <w:multiLevelType w:val="hybridMultilevel"/>
    <w:tmpl w:val="D9C26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10"/>
  </w:num>
  <w:num w:numId="4">
    <w:abstractNumId w:val="1"/>
  </w:num>
  <w:num w:numId="5">
    <w:abstractNumId w:val="6"/>
  </w:num>
  <w:num w:numId="6">
    <w:abstractNumId w:val="27"/>
  </w:num>
  <w:num w:numId="7">
    <w:abstractNumId w:val="11"/>
  </w:num>
  <w:num w:numId="8">
    <w:abstractNumId w:val="28"/>
  </w:num>
  <w:num w:numId="9">
    <w:abstractNumId w:val="22"/>
  </w:num>
  <w:num w:numId="10">
    <w:abstractNumId w:val="3"/>
  </w:num>
  <w:num w:numId="11">
    <w:abstractNumId w:val="19"/>
  </w:num>
  <w:num w:numId="12">
    <w:abstractNumId w:val="16"/>
  </w:num>
  <w:num w:numId="13">
    <w:abstractNumId w:val="9"/>
  </w:num>
  <w:num w:numId="14">
    <w:abstractNumId w:val="7"/>
  </w:num>
  <w:num w:numId="15">
    <w:abstractNumId w:val="15"/>
  </w:num>
  <w:num w:numId="16">
    <w:abstractNumId w:val="14"/>
    <w:lvlOverride w:ilvl="0"/>
    <w:lvlOverride w:ilvl="1"/>
    <w:lvlOverride w:ilvl="2"/>
    <w:lvlOverride w:ilvl="3"/>
    <w:lvlOverride w:ilvl="4"/>
    <w:lvlOverride w:ilvl="5"/>
    <w:lvlOverride w:ilvl="6"/>
    <w:lvlOverride w:ilvl="7"/>
    <w:lvlOverride w:ilvl="8"/>
  </w:num>
  <w:num w:numId="17">
    <w:abstractNumId w:val="0"/>
  </w:num>
  <w:num w:numId="18">
    <w:abstractNumId w:val="13"/>
    <w:lvlOverride w:ilvl="0"/>
    <w:lvlOverride w:ilvl="1"/>
    <w:lvlOverride w:ilvl="2"/>
    <w:lvlOverride w:ilvl="3"/>
    <w:lvlOverride w:ilvl="4"/>
    <w:lvlOverride w:ilvl="5"/>
    <w:lvlOverride w:ilvl="6"/>
    <w:lvlOverride w:ilvl="7"/>
    <w:lvlOverride w:ilvl="8"/>
  </w:num>
  <w:num w:numId="19">
    <w:abstractNumId w:val="23"/>
    <w:lvlOverride w:ilvl="0"/>
    <w:lvlOverride w:ilvl="1"/>
    <w:lvlOverride w:ilvl="2"/>
    <w:lvlOverride w:ilvl="3"/>
    <w:lvlOverride w:ilvl="4"/>
    <w:lvlOverride w:ilvl="5"/>
    <w:lvlOverride w:ilvl="6"/>
    <w:lvlOverride w:ilvl="7"/>
    <w:lvlOverride w:ilvl="8"/>
  </w:num>
  <w:num w:numId="20">
    <w:abstractNumId w:val="17"/>
  </w:num>
  <w:num w:numId="21">
    <w:abstractNumId w:val="21"/>
  </w:num>
  <w:num w:numId="22">
    <w:abstractNumId w:val="13"/>
  </w:num>
  <w:num w:numId="23">
    <w:abstractNumId w:val="20"/>
    <w:lvlOverride w:ilvl="0"/>
    <w:lvlOverride w:ilvl="1"/>
    <w:lvlOverride w:ilvl="2"/>
    <w:lvlOverride w:ilvl="3"/>
    <w:lvlOverride w:ilvl="4"/>
    <w:lvlOverride w:ilvl="5"/>
    <w:lvlOverride w:ilvl="6"/>
    <w:lvlOverride w:ilvl="7"/>
    <w:lvlOverride w:ilvl="8"/>
  </w:num>
  <w:num w:numId="24">
    <w:abstractNumId w:val="4"/>
  </w:num>
  <w:num w:numId="25">
    <w:abstractNumId w:val="18"/>
  </w:num>
  <w:num w:numId="26">
    <w:abstractNumId w:val="8"/>
  </w:num>
  <w:num w:numId="27">
    <w:abstractNumId w:val="12"/>
  </w:num>
  <w:num w:numId="28">
    <w:abstractNumId w:val="5"/>
  </w:num>
  <w:num w:numId="29">
    <w:abstractNumId w:val="29"/>
  </w:num>
  <w:num w:numId="30">
    <w:abstractNumId w:val="25"/>
  </w:num>
  <w:num w:numId="31">
    <w:abstractNumId w:val="14"/>
  </w:num>
  <w:num w:numId="32">
    <w:abstractNumId w:val="20"/>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
  <w:drawingGridVerticalSpacing w:val="65"/>
  <w:displayHorizontalDrawingGridEvery w:val="0"/>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624"/>
    <w:rsid w:val="00012C15"/>
    <w:rsid w:val="00027993"/>
    <w:rsid w:val="00035932"/>
    <w:rsid w:val="00041A39"/>
    <w:rsid w:val="00055A14"/>
    <w:rsid w:val="000635FD"/>
    <w:rsid w:val="00086F52"/>
    <w:rsid w:val="000B1B3D"/>
    <w:rsid w:val="000B5AC5"/>
    <w:rsid w:val="000D1DA1"/>
    <w:rsid w:val="000E5B9C"/>
    <w:rsid w:val="000E6DA2"/>
    <w:rsid w:val="000F0541"/>
    <w:rsid w:val="000F0BFC"/>
    <w:rsid w:val="0010461E"/>
    <w:rsid w:val="00122255"/>
    <w:rsid w:val="001225C0"/>
    <w:rsid w:val="0012592F"/>
    <w:rsid w:val="00130856"/>
    <w:rsid w:val="00145161"/>
    <w:rsid w:val="0017221A"/>
    <w:rsid w:val="001801DA"/>
    <w:rsid w:val="00192269"/>
    <w:rsid w:val="001B6F6B"/>
    <w:rsid w:val="001C08FE"/>
    <w:rsid w:val="001D63DD"/>
    <w:rsid w:val="001F3FB7"/>
    <w:rsid w:val="001F7016"/>
    <w:rsid w:val="001F703D"/>
    <w:rsid w:val="001F74EE"/>
    <w:rsid w:val="002076ED"/>
    <w:rsid w:val="00211FAF"/>
    <w:rsid w:val="0021305F"/>
    <w:rsid w:val="00222711"/>
    <w:rsid w:val="002250F0"/>
    <w:rsid w:val="002618ED"/>
    <w:rsid w:val="00272029"/>
    <w:rsid w:val="00273D81"/>
    <w:rsid w:val="00296978"/>
    <w:rsid w:val="002A7788"/>
    <w:rsid w:val="002B330E"/>
    <w:rsid w:val="002B70EF"/>
    <w:rsid w:val="002C1068"/>
    <w:rsid w:val="002D4CCA"/>
    <w:rsid w:val="002F34DF"/>
    <w:rsid w:val="002F62DF"/>
    <w:rsid w:val="00321D6A"/>
    <w:rsid w:val="00333F40"/>
    <w:rsid w:val="003524B1"/>
    <w:rsid w:val="003602A0"/>
    <w:rsid w:val="003625E7"/>
    <w:rsid w:val="00374E95"/>
    <w:rsid w:val="0037527C"/>
    <w:rsid w:val="00390AB9"/>
    <w:rsid w:val="0039741B"/>
    <w:rsid w:val="003C1952"/>
    <w:rsid w:val="003C707D"/>
    <w:rsid w:val="004142CA"/>
    <w:rsid w:val="004344D3"/>
    <w:rsid w:val="00447AA7"/>
    <w:rsid w:val="00467267"/>
    <w:rsid w:val="00472A8C"/>
    <w:rsid w:val="00481FBB"/>
    <w:rsid w:val="00482B5E"/>
    <w:rsid w:val="004A2545"/>
    <w:rsid w:val="004C1005"/>
    <w:rsid w:val="004C5461"/>
    <w:rsid w:val="00520FFA"/>
    <w:rsid w:val="00523EE1"/>
    <w:rsid w:val="00544589"/>
    <w:rsid w:val="005524B5"/>
    <w:rsid w:val="0056155A"/>
    <w:rsid w:val="005760E5"/>
    <w:rsid w:val="005C5315"/>
    <w:rsid w:val="005E245C"/>
    <w:rsid w:val="005E4DC4"/>
    <w:rsid w:val="005F7139"/>
    <w:rsid w:val="00600632"/>
    <w:rsid w:val="00600E7E"/>
    <w:rsid w:val="006122C0"/>
    <w:rsid w:val="00627BE9"/>
    <w:rsid w:val="006437E0"/>
    <w:rsid w:val="00651E0D"/>
    <w:rsid w:val="00672DB7"/>
    <w:rsid w:val="006807E9"/>
    <w:rsid w:val="006852DA"/>
    <w:rsid w:val="00691B73"/>
    <w:rsid w:val="00692D54"/>
    <w:rsid w:val="006A1DFB"/>
    <w:rsid w:val="006C3F0A"/>
    <w:rsid w:val="006D1179"/>
    <w:rsid w:val="006F2ED8"/>
    <w:rsid w:val="007061F5"/>
    <w:rsid w:val="0072739D"/>
    <w:rsid w:val="007302B2"/>
    <w:rsid w:val="00743E62"/>
    <w:rsid w:val="00761BA6"/>
    <w:rsid w:val="007626B4"/>
    <w:rsid w:val="00780897"/>
    <w:rsid w:val="0078455C"/>
    <w:rsid w:val="00792D9C"/>
    <w:rsid w:val="00794990"/>
    <w:rsid w:val="007A0B29"/>
    <w:rsid w:val="007B5733"/>
    <w:rsid w:val="007C0914"/>
    <w:rsid w:val="007D3195"/>
    <w:rsid w:val="007F711D"/>
    <w:rsid w:val="00801ACA"/>
    <w:rsid w:val="00806090"/>
    <w:rsid w:val="00806B33"/>
    <w:rsid w:val="008110CA"/>
    <w:rsid w:val="00817212"/>
    <w:rsid w:val="008443D3"/>
    <w:rsid w:val="00861772"/>
    <w:rsid w:val="00875ECB"/>
    <w:rsid w:val="008A013A"/>
    <w:rsid w:val="008A024A"/>
    <w:rsid w:val="008B1E0E"/>
    <w:rsid w:val="008B5778"/>
    <w:rsid w:val="00900AFE"/>
    <w:rsid w:val="0090253C"/>
    <w:rsid w:val="00907C86"/>
    <w:rsid w:val="00927DE4"/>
    <w:rsid w:val="00941D3E"/>
    <w:rsid w:val="009627DB"/>
    <w:rsid w:val="00983029"/>
    <w:rsid w:val="00987BA9"/>
    <w:rsid w:val="009902D6"/>
    <w:rsid w:val="00996185"/>
    <w:rsid w:val="00997E0F"/>
    <w:rsid w:val="009A08B8"/>
    <w:rsid w:val="009B3018"/>
    <w:rsid w:val="009D61AF"/>
    <w:rsid w:val="009E2E73"/>
    <w:rsid w:val="00A045F8"/>
    <w:rsid w:val="00A35634"/>
    <w:rsid w:val="00A61060"/>
    <w:rsid w:val="00A823DD"/>
    <w:rsid w:val="00AC428B"/>
    <w:rsid w:val="00AC5EAB"/>
    <w:rsid w:val="00AD5D1F"/>
    <w:rsid w:val="00AE012F"/>
    <w:rsid w:val="00AE180D"/>
    <w:rsid w:val="00AE739D"/>
    <w:rsid w:val="00AF228A"/>
    <w:rsid w:val="00B127FF"/>
    <w:rsid w:val="00B145AC"/>
    <w:rsid w:val="00B37FD4"/>
    <w:rsid w:val="00B5602C"/>
    <w:rsid w:val="00B80245"/>
    <w:rsid w:val="00B85DC4"/>
    <w:rsid w:val="00B96576"/>
    <w:rsid w:val="00BA0D2C"/>
    <w:rsid w:val="00BC1E7A"/>
    <w:rsid w:val="00BE5230"/>
    <w:rsid w:val="00C035D0"/>
    <w:rsid w:val="00C054C8"/>
    <w:rsid w:val="00C22624"/>
    <w:rsid w:val="00C3651C"/>
    <w:rsid w:val="00C417DB"/>
    <w:rsid w:val="00C461AB"/>
    <w:rsid w:val="00C510DB"/>
    <w:rsid w:val="00C57206"/>
    <w:rsid w:val="00C60F1F"/>
    <w:rsid w:val="00C65057"/>
    <w:rsid w:val="00C65FAB"/>
    <w:rsid w:val="00C759A1"/>
    <w:rsid w:val="00C75E56"/>
    <w:rsid w:val="00C866A0"/>
    <w:rsid w:val="00CA27FC"/>
    <w:rsid w:val="00CC21E4"/>
    <w:rsid w:val="00CF3805"/>
    <w:rsid w:val="00CF7E07"/>
    <w:rsid w:val="00D05C6F"/>
    <w:rsid w:val="00D05F66"/>
    <w:rsid w:val="00D641B0"/>
    <w:rsid w:val="00D6530E"/>
    <w:rsid w:val="00D76241"/>
    <w:rsid w:val="00DB24D1"/>
    <w:rsid w:val="00DC1C8E"/>
    <w:rsid w:val="00DD1E6D"/>
    <w:rsid w:val="00DD61D8"/>
    <w:rsid w:val="00DE255F"/>
    <w:rsid w:val="00DF0743"/>
    <w:rsid w:val="00DF13B5"/>
    <w:rsid w:val="00E01E30"/>
    <w:rsid w:val="00E05EEF"/>
    <w:rsid w:val="00E11605"/>
    <w:rsid w:val="00E21E1B"/>
    <w:rsid w:val="00E22B12"/>
    <w:rsid w:val="00E52725"/>
    <w:rsid w:val="00E610F4"/>
    <w:rsid w:val="00E6367B"/>
    <w:rsid w:val="00E712A8"/>
    <w:rsid w:val="00E778CD"/>
    <w:rsid w:val="00E94D29"/>
    <w:rsid w:val="00E95003"/>
    <w:rsid w:val="00EB574F"/>
    <w:rsid w:val="00ED4E49"/>
    <w:rsid w:val="00F137E0"/>
    <w:rsid w:val="00F23508"/>
    <w:rsid w:val="00F44010"/>
    <w:rsid w:val="00F4556E"/>
    <w:rsid w:val="00F60229"/>
    <w:rsid w:val="00F6512B"/>
    <w:rsid w:val="00FA7D78"/>
    <w:rsid w:val="00FB577E"/>
    <w:rsid w:val="00FC0FE4"/>
    <w:rsid w:val="00FE2FC3"/>
    <w:rsid w:val="00FE337D"/>
    <w:rsid w:val="00FF6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1" type="connector" idref="#Straight Arrow Connector 8"/>
        <o:r id="V:Rule2" type="connector" idref="#Straight Arrow Connector 2"/>
        <o:r id="V:Rule3" type="connector" idref="#Straight Arrow Connector 5"/>
      </o:rules>
    </o:shapelayout>
  </w:shapeDefaults>
  <w:decimalSymbol w:val="."/>
  <w:listSeparator w:val=","/>
  <w14:docId w14:val="7561693D"/>
  <w15:chartTrackingRefBased/>
  <w15:docId w15:val="{AC819164-C0F9-4F2B-B8C5-AD9663F68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47AA7"/>
    <w:rPr>
      <w:rFonts w:ascii="Arial (W1)" w:hAnsi="Arial (W1)" w:cs="Arial"/>
      <w:sz w:val="22"/>
      <w:szCs w:val="22"/>
    </w:rPr>
  </w:style>
  <w:style w:type="paragraph" w:styleId="Heading2">
    <w:name w:val="heading 2"/>
    <w:basedOn w:val="Normal"/>
    <w:next w:val="Normal"/>
    <w:link w:val="Heading2Char"/>
    <w:qFormat/>
    <w:rsid w:val="002250F0"/>
    <w:pPr>
      <w:keepNext/>
      <w:spacing w:before="120" w:after="120"/>
      <w:jc w:val="both"/>
      <w:outlineLvl w:val="1"/>
    </w:pPr>
    <w:rPr>
      <w:rFonts w:ascii="Arial" w:hAnsi="Arial" w:cs="Times New Roman"/>
      <w:b/>
      <w:sz w:val="20"/>
      <w:szCs w:val="20"/>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rsid w:val="000635FD"/>
    <w:pPr>
      <w:tabs>
        <w:tab w:val="left" w:pos="2260"/>
      </w:tabs>
      <w:jc w:val="center"/>
    </w:pPr>
    <w:rPr>
      <w:b/>
    </w:rPr>
  </w:style>
  <w:style w:type="paragraph" w:styleId="Subtitle">
    <w:name w:val="Subtitle"/>
    <w:basedOn w:val="Normal"/>
    <w:qFormat/>
    <w:rsid w:val="000635FD"/>
    <w:pPr>
      <w:jc w:val="both"/>
    </w:pPr>
    <w:rPr>
      <w:rFonts w:ascii="Arial" w:hAnsi="Arial"/>
      <w:b/>
      <w:sz w:val="28"/>
    </w:rPr>
  </w:style>
  <w:style w:type="paragraph" w:styleId="BodyText">
    <w:name w:val="Body Text"/>
    <w:basedOn w:val="Normal"/>
    <w:rsid w:val="000635FD"/>
    <w:pPr>
      <w:tabs>
        <w:tab w:val="left" w:pos="720"/>
      </w:tabs>
      <w:spacing w:line="260" w:lineRule="exact"/>
    </w:pPr>
    <w:rPr>
      <w:rFonts w:ascii="Arial" w:hAnsi="Arial"/>
      <w:b/>
    </w:rPr>
  </w:style>
  <w:style w:type="character" w:customStyle="1" w:styleId="PlainTextChar">
    <w:name w:val="Plain Text Char"/>
    <w:link w:val="PlainText"/>
    <w:uiPriority w:val="99"/>
    <w:semiHidden/>
    <w:locked/>
    <w:rsid w:val="00D05F66"/>
    <w:rPr>
      <w:rFonts w:ascii="Arial" w:hAnsi="Arial"/>
      <w:szCs w:val="21"/>
      <w:lang w:eastAsia="en-GB" w:bidi="ar-SA"/>
    </w:rPr>
  </w:style>
  <w:style w:type="paragraph" w:styleId="PlainText">
    <w:name w:val="Plain Text"/>
    <w:basedOn w:val="Normal"/>
    <w:link w:val="PlainTextChar"/>
    <w:uiPriority w:val="99"/>
    <w:semiHidden/>
    <w:rsid w:val="00D05F66"/>
    <w:rPr>
      <w:rFonts w:ascii="Arial" w:hAnsi="Arial" w:cs="Times New Roman"/>
      <w:sz w:val="20"/>
      <w:szCs w:val="21"/>
      <w:lang w:val="en-GB"/>
    </w:rPr>
  </w:style>
  <w:style w:type="paragraph" w:styleId="BalloonText">
    <w:name w:val="Balloon Text"/>
    <w:basedOn w:val="Normal"/>
    <w:semiHidden/>
    <w:rsid w:val="002076ED"/>
    <w:rPr>
      <w:rFonts w:ascii="Tahoma" w:hAnsi="Tahoma" w:cs="Tahoma"/>
      <w:sz w:val="16"/>
      <w:szCs w:val="16"/>
    </w:rPr>
  </w:style>
  <w:style w:type="paragraph" w:customStyle="1" w:styleId="Default">
    <w:name w:val="Default"/>
    <w:rsid w:val="006807E9"/>
    <w:pPr>
      <w:autoSpaceDE w:val="0"/>
      <w:autoSpaceDN w:val="0"/>
      <w:adjustRightInd w:val="0"/>
    </w:pPr>
    <w:rPr>
      <w:rFonts w:ascii="Arial" w:hAnsi="Arial" w:cs="Arial"/>
      <w:color w:val="000000"/>
      <w:sz w:val="24"/>
      <w:szCs w:val="24"/>
    </w:rPr>
  </w:style>
  <w:style w:type="table" w:styleId="TableGrid">
    <w:name w:val="Table Grid"/>
    <w:basedOn w:val="TableNormal"/>
    <w:rsid w:val="009902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45F8"/>
    <w:pPr>
      <w:ind w:left="720"/>
    </w:pPr>
  </w:style>
  <w:style w:type="character" w:styleId="Hyperlink">
    <w:name w:val="Hyperlink"/>
    <w:rsid w:val="00086F52"/>
    <w:rPr>
      <w:color w:val="0563C1"/>
      <w:u w:val="single"/>
    </w:rPr>
  </w:style>
  <w:style w:type="character" w:styleId="UnresolvedMention">
    <w:name w:val="Unresolved Mention"/>
    <w:uiPriority w:val="99"/>
    <w:semiHidden/>
    <w:unhideWhenUsed/>
    <w:rsid w:val="00086F52"/>
    <w:rPr>
      <w:color w:val="605E5C"/>
      <w:shd w:val="clear" w:color="auto" w:fill="E1DFDD"/>
    </w:rPr>
  </w:style>
  <w:style w:type="character" w:styleId="CommentReference">
    <w:name w:val="annotation reference"/>
    <w:rsid w:val="002B330E"/>
    <w:rPr>
      <w:sz w:val="16"/>
      <w:szCs w:val="16"/>
    </w:rPr>
  </w:style>
  <w:style w:type="paragraph" w:styleId="CommentText">
    <w:name w:val="annotation text"/>
    <w:basedOn w:val="Normal"/>
    <w:link w:val="CommentTextChar"/>
    <w:rsid w:val="002B330E"/>
    <w:rPr>
      <w:sz w:val="20"/>
      <w:szCs w:val="20"/>
    </w:rPr>
  </w:style>
  <w:style w:type="character" w:customStyle="1" w:styleId="CommentTextChar">
    <w:name w:val="Comment Text Char"/>
    <w:link w:val="CommentText"/>
    <w:rsid w:val="002B330E"/>
    <w:rPr>
      <w:rFonts w:ascii="Arial (W1)" w:hAnsi="Arial (W1)" w:cs="Arial"/>
    </w:rPr>
  </w:style>
  <w:style w:type="paragraph" w:styleId="CommentSubject">
    <w:name w:val="annotation subject"/>
    <w:basedOn w:val="CommentText"/>
    <w:next w:val="CommentText"/>
    <w:link w:val="CommentSubjectChar"/>
    <w:rsid w:val="002B330E"/>
    <w:rPr>
      <w:b/>
      <w:bCs/>
    </w:rPr>
  </w:style>
  <w:style w:type="character" w:customStyle="1" w:styleId="CommentSubjectChar">
    <w:name w:val="Comment Subject Char"/>
    <w:link w:val="CommentSubject"/>
    <w:rsid w:val="002B330E"/>
    <w:rPr>
      <w:rFonts w:ascii="Arial (W1)" w:hAnsi="Arial (W1)" w:cs="Arial"/>
      <w:b/>
      <w:bCs/>
    </w:rPr>
  </w:style>
  <w:style w:type="paragraph" w:styleId="BodyTextIndent">
    <w:name w:val="Body Text Indent"/>
    <w:basedOn w:val="Normal"/>
    <w:link w:val="BodyTextIndentChar"/>
    <w:rsid w:val="002250F0"/>
    <w:pPr>
      <w:spacing w:after="120"/>
      <w:ind w:left="283"/>
    </w:pPr>
  </w:style>
  <w:style w:type="character" w:customStyle="1" w:styleId="BodyTextIndentChar">
    <w:name w:val="Body Text Indent Char"/>
    <w:link w:val="BodyTextIndent"/>
    <w:rsid w:val="002250F0"/>
    <w:rPr>
      <w:rFonts w:ascii="Arial (W1)" w:hAnsi="Arial (W1)" w:cs="Arial"/>
      <w:sz w:val="22"/>
      <w:szCs w:val="22"/>
    </w:rPr>
  </w:style>
  <w:style w:type="character" w:customStyle="1" w:styleId="Heading2Char">
    <w:name w:val="Heading 2 Char"/>
    <w:link w:val="Heading2"/>
    <w:rsid w:val="002250F0"/>
    <w:rPr>
      <w:rFonts w:ascii="Arial" w:hAnsi="Arial"/>
      <w:b/>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1331310">
      <w:bodyDiv w:val="1"/>
      <w:marLeft w:val="0"/>
      <w:marRight w:val="0"/>
      <w:marTop w:val="0"/>
      <w:marBottom w:val="0"/>
      <w:divBdr>
        <w:top w:val="none" w:sz="0" w:space="0" w:color="auto"/>
        <w:left w:val="none" w:sz="0" w:space="0" w:color="auto"/>
        <w:bottom w:val="none" w:sz="0" w:space="0" w:color="auto"/>
        <w:right w:val="none" w:sz="0" w:space="0" w:color="auto"/>
      </w:divBdr>
      <w:divsChild>
        <w:div w:id="544950946">
          <w:marLeft w:val="0"/>
          <w:marRight w:val="0"/>
          <w:marTop w:val="0"/>
          <w:marBottom w:val="0"/>
          <w:divBdr>
            <w:top w:val="none" w:sz="0" w:space="0" w:color="auto"/>
            <w:left w:val="none" w:sz="0" w:space="0" w:color="auto"/>
            <w:bottom w:val="none" w:sz="0" w:space="0" w:color="auto"/>
            <w:right w:val="none" w:sz="0" w:space="0" w:color="auto"/>
          </w:divBdr>
          <w:divsChild>
            <w:div w:id="204870451">
              <w:marLeft w:val="0"/>
              <w:marRight w:val="0"/>
              <w:marTop w:val="0"/>
              <w:marBottom w:val="0"/>
              <w:divBdr>
                <w:top w:val="none" w:sz="0" w:space="0" w:color="auto"/>
                <w:left w:val="none" w:sz="0" w:space="0" w:color="auto"/>
                <w:bottom w:val="none" w:sz="0" w:space="0" w:color="auto"/>
                <w:right w:val="none" w:sz="0" w:space="0" w:color="auto"/>
              </w:divBdr>
              <w:divsChild>
                <w:div w:id="1595825756">
                  <w:marLeft w:val="0"/>
                  <w:marRight w:val="0"/>
                  <w:marTop w:val="0"/>
                  <w:marBottom w:val="0"/>
                  <w:divBdr>
                    <w:top w:val="none" w:sz="0" w:space="0" w:color="auto"/>
                    <w:left w:val="none" w:sz="0" w:space="0" w:color="auto"/>
                    <w:bottom w:val="none" w:sz="0" w:space="0" w:color="auto"/>
                    <w:right w:val="none" w:sz="0" w:space="0" w:color="auto"/>
                  </w:divBdr>
                  <w:divsChild>
                    <w:div w:id="1502087858">
                      <w:marLeft w:val="0"/>
                      <w:marRight w:val="0"/>
                      <w:marTop w:val="0"/>
                      <w:marBottom w:val="0"/>
                      <w:divBdr>
                        <w:top w:val="none" w:sz="0" w:space="0" w:color="auto"/>
                        <w:left w:val="none" w:sz="0" w:space="0" w:color="auto"/>
                        <w:bottom w:val="none" w:sz="0" w:space="0" w:color="auto"/>
                        <w:right w:val="none" w:sz="0" w:space="0" w:color="auto"/>
                      </w:divBdr>
                      <w:divsChild>
                        <w:div w:id="2016416802">
                          <w:marLeft w:val="150"/>
                          <w:marRight w:val="150"/>
                          <w:marTop w:val="0"/>
                          <w:marBottom w:val="0"/>
                          <w:divBdr>
                            <w:top w:val="none" w:sz="0" w:space="0" w:color="auto"/>
                            <w:left w:val="none" w:sz="0" w:space="0" w:color="auto"/>
                            <w:bottom w:val="none" w:sz="0" w:space="0" w:color="auto"/>
                            <w:right w:val="none" w:sz="0" w:space="0" w:color="auto"/>
                          </w:divBdr>
                          <w:divsChild>
                            <w:div w:id="363018594">
                              <w:marLeft w:val="0"/>
                              <w:marRight w:val="0"/>
                              <w:marTop w:val="0"/>
                              <w:marBottom w:val="0"/>
                              <w:divBdr>
                                <w:top w:val="none" w:sz="0" w:space="0" w:color="auto"/>
                                <w:left w:val="none" w:sz="0" w:space="0" w:color="auto"/>
                                <w:bottom w:val="none" w:sz="0" w:space="0" w:color="auto"/>
                                <w:right w:val="none" w:sz="0" w:space="0" w:color="auto"/>
                              </w:divBdr>
                              <w:divsChild>
                                <w:div w:id="762652115">
                                  <w:marLeft w:val="0"/>
                                  <w:marRight w:val="0"/>
                                  <w:marTop w:val="0"/>
                                  <w:marBottom w:val="0"/>
                                  <w:divBdr>
                                    <w:top w:val="none" w:sz="0" w:space="0" w:color="auto"/>
                                    <w:left w:val="none" w:sz="0" w:space="0" w:color="auto"/>
                                    <w:bottom w:val="none" w:sz="0" w:space="0" w:color="auto"/>
                                    <w:right w:val="none" w:sz="0" w:space="0" w:color="auto"/>
                                  </w:divBdr>
                                  <w:divsChild>
                                    <w:div w:id="509612278">
                                      <w:marLeft w:val="0"/>
                                      <w:marRight w:val="0"/>
                                      <w:marTop w:val="0"/>
                                      <w:marBottom w:val="0"/>
                                      <w:divBdr>
                                        <w:top w:val="none" w:sz="0" w:space="0" w:color="auto"/>
                                        <w:left w:val="none" w:sz="0" w:space="0" w:color="auto"/>
                                        <w:bottom w:val="none" w:sz="0" w:space="0" w:color="auto"/>
                                        <w:right w:val="none" w:sz="0" w:space="0" w:color="auto"/>
                                      </w:divBdr>
                                      <w:divsChild>
                                        <w:div w:id="267203485">
                                          <w:marLeft w:val="0"/>
                                          <w:marRight w:val="0"/>
                                          <w:marTop w:val="0"/>
                                          <w:marBottom w:val="0"/>
                                          <w:divBdr>
                                            <w:top w:val="none" w:sz="0" w:space="0" w:color="auto"/>
                                            <w:left w:val="none" w:sz="0" w:space="0" w:color="auto"/>
                                            <w:bottom w:val="none" w:sz="0" w:space="0" w:color="auto"/>
                                            <w:right w:val="none" w:sz="0" w:space="0" w:color="auto"/>
                                          </w:divBdr>
                                          <w:divsChild>
                                            <w:div w:id="2036727905">
                                              <w:marLeft w:val="0"/>
                                              <w:marRight w:val="0"/>
                                              <w:marTop w:val="0"/>
                                              <w:marBottom w:val="0"/>
                                              <w:divBdr>
                                                <w:top w:val="none" w:sz="0" w:space="0" w:color="auto"/>
                                                <w:left w:val="none" w:sz="0" w:space="0" w:color="auto"/>
                                                <w:bottom w:val="none" w:sz="0" w:space="0" w:color="auto"/>
                                                <w:right w:val="none" w:sz="0" w:space="0" w:color="auto"/>
                                              </w:divBdr>
                                              <w:divsChild>
                                                <w:div w:id="1623419658">
                                                  <w:marLeft w:val="0"/>
                                                  <w:marRight w:val="0"/>
                                                  <w:marTop w:val="0"/>
                                                  <w:marBottom w:val="240"/>
                                                  <w:divBdr>
                                                    <w:top w:val="none" w:sz="0" w:space="0" w:color="auto"/>
                                                    <w:left w:val="none" w:sz="0" w:space="0" w:color="auto"/>
                                                    <w:bottom w:val="none" w:sz="0" w:space="0" w:color="auto"/>
                                                    <w:right w:val="none" w:sz="0" w:space="0" w:color="auto"/>
                                                  </w:divBdr>
                                                  <w:divsChild>
                                                    <w:div w:id="1641226622">
                                                      <w:marLeft w:val="0"/>
                                                      <w:marRight w:val="0"/>
                                                      <w:marTop w:val="0"/>
                                                      <w:marBottom w:val="0"/>
                                                      <w:divBdr>
                                                        <w:top w:val="none" w:sz="0" w:space="0" w:color="auto"/>
                                                        <w:left w:val="none" w:sz="0" w:space="0" w:color="auto"/>
                                                        <w:bottom w:val="none" w:sz="0" w:space="0" w:color="auto"/>
                                                        <w:right w:val="none" w:sz="0" w:space="0" w:color="auto"/>
                                                      </w:divBdr>
                                                      <w:divsChild>
                                                        <w:div w:id="886449057">
                                                          <w:marLeft w:val="0"/>
                                                          <w:marRight w:val="300"/>
                                                          <w:marTop w:val="0"/>
                                                          <w:marBottom w:val="0"/>
                                                          <w:divBdr>
                                                            <w:top w:val="none" w:sz="0" w:space="0" w:color="auto"/>
                                                            <w:left w:val="none" w:sz="0" w:space="0" w:color="auto"/>
                                                            <w:bottom w:val="none" w:sz="0" w:space="0" w:color="auto"/>
                                                            <w:right w:val="none" w:sz="0" w:space="0" w:color="auto"/>
                                                          </w:divBdr>
                                                          <w:divsChild>
                                                            <w:div w:id="1550651911">
                                                              <w:marLeft w:val="0"/>
                                                              <w:marRight w:val="0"/>
                                                              <w:marTop w:val="0"/>
                                                              <w:marBottom w:val="300"/>
                                                              <w:divBdr>
                                                                <w:top w:val="none" w:sz="0" w:space="0" w:color="auto"/>
                                                                <w:left w:val="none" w:sz="0" w:space="0" w:color="auto"/>
                                                                <w:bottom w:val="none" w:sz="0" w:space="0" w:color="auto"/>
                                                                <w:right w:val="none" w:sz="0" w:space="0" w:color="auto"/>
                                                              </w:divBdr>
                                                              <w:divsChild>
                                                                <w:div w:id="639698850">
                                                                  <w:marLeft w:val="0"/>
                                                                  <w:marRight w:val="0"/>
                                                                  <w:marTop w:val="0"/>
                                                                  <w:marBottom w:val="0"/>
                                                                  <w:divBdr>
                                                                    <w:top w:val="none" w:sz="0" w:space="0" w:color="auto"/>
                                                                    <w:left w:val="none" w:sz="0" w:space="0" w:color="auto"/>
                                                                    <w:bottom w:val="none" w:sz="0" w:space="0" w:color="auto"/>
                                                                    <w:right w:val="none" w:sz="0" w:space="0" w:color="auto"/>
                                                                  </w:divBdr>
                                                                  <w:divsChild>
                                                                    <w:div w:id="99641419">
                                                                      <w:marLeft w:val="0"/>
                                                                      <w:marRight w:val="0"/>
                                                                      <w:marTop w:val="0"/>
                                                                      <w:marBottom w:val="0"/>
                                                                      <w:divBdr>
                                                                        <w:top w:val="none" w:sz="0" w:space="0" w:color="auto"/>
                                                                        <w:left w:val="none" w:sz="0" w:space="0" w:color="auto"/>
                                                                        <w:bottom w:val="none" w:sz="0" w:space="0" w:color="auto"/>
                                                                        <w:right w:val="none" w:sz="0" w:space="0" w:color="auto"/>
                                                                      </w:divBdr>
                                                                      <w:divsChild>
                                                                        <w:div w:id="449057029">
                                                                          <w:marLeft w:val="0"/>
                                                                          <w:marRight w:val="0"/>
                                                                          <w:marTop w:val="0"/>
                                                                          <w:marBottom w:val="0"/>
                                                                          <w:divBdr>
                                                                            <w:top w:val="none" w:sz="0" w:space="0" w:color="auto"/>
                                                                            <w:left w:val="none" w:sz="0" w:space="0" w:color="auto"/>
                                                                            <w:bottom w:val="none" w:sz="0" w:space="0" w:color="auto"/>
                                                                            <w:right w:val="none" w:sz="0" w:space="0" w:color="auto"/>
                                                                          </w:divBdr>
                                                                          <w:divsChild>
                                                                            <w:div w:id="113267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95591731">
      <w:bodyDiv w:val="1"/>
      <w:marLeft w:val="0"/>
      <w:marRight w:val="0"/>
      <w:marTop w:val="0"/>
      <w:marBottom w:val="0"/>
      <w:divBdr>
        <w:top w:val="none" w:sz="0" w:space="0" w:color="auto"/>
        <w:left w:val="none" w:sz="0" w:space="0" w:color="auto"/>
        <w:bottom w:val="none" w:sz="0" w:space="0" w:color="auto"/>
        <w:right w:val="none" w:sz="0" w:space="0" w:color="auto"/>
      </w:divBdr>
    </w:div>
    <w:div w:id="1232039576">
      <w:bodyDiv w:val="1"/>
      <w:marLeft w:val="0"/>
      <w:marRight w:val="0"/>
      <w:marTop w:val="0"/>
      <w:marBottom w:val="0"/>
      <w:divBdr>
        <w:top w:val="none" w:sz="0" w:space="0" w:color="auto"/>
        <w:left w:val="none" w:sz="0" w:space="0" w:color="auto"/>
        <w:bottom w:val="none" w:sz="0" w:space="0" w:color="auto"/>
        <w:right w:val="none" w:sz="0" w:space="0" w:color="auto"/>
      </w:divBdr>
    </w:div>
    <w:div w:id="1502306563">
      <w:bodyDiv w:val="1"/>
      <w:marLeft w:val="0"/>
      <w:marRight w:val="0"/>
      <w:marTop w:val="0"/>
      <w:marBottom w:val="0"/>
      <w:divBdr>
        <w:top w:val="none" w:sz="0" w:space="0" w:color="auto"/>
        <w:left w:val="none" w:sz="0" w:space="0" w:color="auto"/>
        <w:bottom w:val="none" w:sz="0" w:space="0" w:color="auto"/>
        <w:right w:val="none" w:sz="0" w:space="0" w:color="auto"/>
      </w:divBdr>
    </w:div>
    <w:div w:id="1768691461">
      <w:bodyDiv w:val="1"/>
      <w:marLeft w:val="0"/>
      <w:marRight w:val="0"/>
      <w:marTop w:val="0"/>
      <w:marBottom w:val="0"/>
      <w:divBdr>
        <w:top w:val="none" w:sz="0" w:space="0" w:color="auto"/>
        <w:left w:val="none" w:sz="0" w:space="0" w:color="auto"/>
        <w:bottom w:val="none" w:sz="0" w:space="0" w:color="auto"/>
        <w:right w:val="none" w:sz="0" w:space="0" w:color="auto"/>
      </w:divBdr>
      <w:divsChild>
        <w:div w:id="1338265381">
          <w:marLeft w:val="0"/>
          <w:marRight w:val="0"/>
          <w:marTop w:val="0"/>
          <w:marBottom w:val="0"/>
          <w:divBdr>
            <w:top w:val="none" w:sz="0" w:space="0" w:color="auto"/>
            <w:left w:val="none" w:sz="0" w:space="0" w:color="auto"/>
            <w:bottom w:val="none" w:sz="0" w:space="0" w:color="auto"/>
            <w:right w:val="none" w:sz="0" w:space="0" w:color="auto"/>
          </w:divBdr>
          <w:divsChild>
            <w:div w:id="2050639782">
              <w:marLeft w:val="0"/>
              <w:marRight w:val="0"/>
              <w:marTop w:val="0"/>
              <w:marBottom w:val="0"/>
              <w:divBdr>
                <w:top w:val="none" w:sz="0" w:space="0" w:color="auto"/>
                <w:left w:val="none" w:sz="0" w:space="0" w:color="auto"/>
                <w:bottom w:val="none" w:sz="0" w:space="0" w:color="auto"/>
                <w:right w:val="none" w:sz="0" w:space="0" w:color="auto"/>
              </w:divBdr>
              <w:divsChild>
                <w:div w:id="1563180219">
                  <w:marLeft w:val="0"/>
                  <w:marRight w:val="0"/>
                  <w:marTop w:val="0"/>
                  <w:marBottom w:val="0"/>
                  <w:divBdr>
                    <w:top w:val="none" w:sz="0" w:space="0" w:color="auto"/>
                    <w:left w:val="none" w:sz="0" w:space="0" w:color="auto"/>
                    <w:bottom w:val="none" w:sz="0" w:space="0" w:color="auto"/>
                    <w:right w:val="none" w:sz="0" w:space="0" w:color="auto"/>
                  </w:divBdr>
                  <w:divsChild>
                    <w:div w:id="669330087">
                      <w:marLeft w:val="0"/>
                      <w:marRight w:val="0"/>
                      <w:marTop w:val="0"/>
                      <w:marBottom w:val="0"/>
                      <w:divBdr>
                        <w:top w:val="none" w:sz="0" w:space="0" w:color="auto"/>
                        <w:left w:val="none" w:sz="0" w:space="0" w:color="auto"/>
                        <w:bottom w:val="none" w:sz="0" w:space="0" w:color="auto"/>
                        <w:right w:val="none" w:sz="0" w:space="0" w:color="auto"/>
                      </w:divBdr>
                      <w:divsChild>
                        <w:div w:id="1351688218">
                          <w:marLeft w:val="150"/>
                          <w:marRight w:val="150"/>
                          <w:marTop w:val="0"/>
                          <w:marBottom w:val="0"/>
                          <w:divBdr>
                            <w:top w:val="none" w:sz="0" w:space="0" w:color="auto"/>
                            <w:left w:val="none" w:sz="0" w:space="0" w:color="auto"/>
                            <w:bottom w:val="none" w:sz="0" w:space="0" w:color="auto"/>
                            <w:right w:val="none" w:sz="0" w:space="0" w:color="auto"/>
                          </w:divBdr>
                          <w:divsChild>
                            <w:div w:id="588151422">
                              <w:marLeft w:val="0"/>
                              <w:marRight w:val="0"/>
                              <w:marTop w:val="0"/>
                              <w:marBottom w:val="0"/>
                              <w:divBdr>
                                <w:top w:val="none" w:sz="0" w:space="0" w:color="auto"/>
                                <w:left w:val="none" w:sz="0" w:space="0" w:color="auto"/>
                                <w:bottom w:val="none" w:sz="0" w:space="0" w:color="auto"/>
                                <w:right w:val="none" w:sz="0" w:space="0" w:color="auto"/>
                              </w:divBdr>
                              <w:divsChild>
                                <w:div w:id="58329146">
                                  <w:marLeft w:val="0"/>
                                  <w:marRight w:val="0"/>
                                  <w:marTop w:val="0"/>
                                  <w:marBottom w:val="0"/>
                                  <w:divBdr>
                                    <w:top w:val="none" w:sz="0" w:space="0" w:color="auto"/>
                                    <w:left w:val="none" w:sz="0" w:space="0" w:color="auto"/>
                                    <w:bottom w:val="none" w:sz="0" w:space="0" w:color="auto"/>
                                    <w:right w:val="none" w:sz="0" w:space="0" w:color="auto"/>
                                  </w:divBdr>
                                  <w:divsChild>
                                    <w:div w:id="1977565922">
                                      <w:marLeft w:val="0"/>
                                      <w:marRight w:val="0"/>
                                      <w:marTop w:val="0"/>
                                      <w:marBottom w:val="0"/>
                                      <w:divBdr>
                                        <w:top w:val="none" w:sz="0" w:space="0" w:color="auto"/>
                                        <w:left w:val="none" w:sz="0" w:space="0" w:color="auto"/>
                                        <w:bottom w:val="none" w:sz="0" w:space="0" w:color="auto"/>
                                        <w:right w:val="none" w:sz="0" w:space="0" w:color="auto"/>
                                      </w:divBdr>
                                      <w:divsChild>
                                        <w:div w:id="513034298">
                                          <w:marLeft w:val="0"/>
                                          <w:marRight w:val="0"/>
                                          <w:marTop w:val="0"/>
                                          <w:marBottom w:val="0"/>
                                          <w:divBdr>
                                            <w:top w:val="none" w:sz="0" w:space="0" w:color="auto"/>
                                            <w:left w:val="none" w:sz="0" w:space="0" w:color="auto"/>
                                            <w:bottom w:val="none" w:sz="0" w:space="0" w:color="auto"/>
                                            <w:right w:val="none" w:sz="0" w:space="0" w:color="auto"/>
                                          </w:divBdr>
                                          <w:divsChild>
                                            <w:div w:id="1761565042">
                                              <w:marLeft w:val="0"/>
                                              <w:marRight w:val="0"/>
                                              <w:marTop w:val="0"/>
                                              <w:marBottom w:val="0"/>
                                              <w:divBdr>
                                                <w:top w:val="none" w:sz="0" w:space="0" w:color="auto"/>
                                                <w:left w:val="none" w:sz="0" w:space="0" w:color="auto"/>
                                                <w:bottom w:val="none" w:sz="0" w:space="0" w:color="auto"/>
                                                <w:right w:val="none" w:sz="0" w:space="0" w:color="auto"/>
                                              </w:divBdr>
                                              <w:divsChild>
                                                <w:div w:id="1552113316">
                                                  <w:marLeft w:val="0"/>
                                                  <w:marRight w:val="0"/>
                                                  <w:marTop w:val="0"/>
                                                  <w:marBottom w:val="240"/>
                                                  <w:divBdr>
                                                    <w:top w:val="none" w:sz="0" w:space="0" w:color="auto"/>
                                                    <w:left w:val="none" w:sz="0" w:space="0" w:color="auto"/>
                                                    <w:bottom w:val="none" w:sz="0" w:space="0" w:color="auto"/>
                                                    <w:right w:val="none" w:sz="0" w:space="0" w:color="auto"/>
                                                  </w:divBdr>
                                                  <w:divsChild>
                                                    <w:div w:id="1894732788">
                                                      <w:marLeft w:val="0"/>
                                                      <w:marRight w:val="0"/>
                                                      <w:marTop w:val="0"/>
                                                      <w:marBottom w:val="0"/>
                                                      <w:divBdr>
                                                        <w:top w:val="none" w:sz="0" w:space="0" w:color="auto"/>
                                                        <w:left w:val="none" w:sz="0" w:space="0" w:color="auto"/>
                                                        <w:bottom w:val="none" w:sz="0" w:space="0" w:color="auto"/>
                                                        <w:right w:val="none" w:sz="0" w:space="0" w:color="auto"/>
                                                      </w:divBdr>
                                                      <w:divsChild>
                                                        <w:div w:id="1955600562">
                                                          <w:marLeft w:val="0"/>
                                                          <w:marRight w:val="300"/>
                                                          <w:marTop w:val="0"/>
                                                          <w:marBottom w:val="0"/>
                                                          <w:divBdr>
                                                            <w:top w:val="none" w:sz="0" w:space="0" w:color="auto"/>
                                                            <w:left w:val="none" w:sz="0" w:space="0" w:color="auto"/>
                                                            <w:bottom w:val="none" w:sz="0" w:space="0" w:color="auto"/>
                                                            <w:right w:val="none" w:sz="0" w:space="0" w:color="auto"/>
                                                          </w:divBdr>
                                                          <w:divsChild>
                                                            <w:div w:id="961348448">
                                                              <w:marLeft w:val="0"/>
                                                              <w:marRight w:val="0"/>
                                                              <w:marTop w:val="0"/>
                                                              <w:marBottom w:val="300"/>
                                                              <w:divBdr>
                                                                <w:top w:val="none" w:sz="0" w:space="0" w:color="auto"/>
                                                                <w:left w:val="none" w:sz="0" w:space="0" w:color="auto"/>
                                                                <w:bottom w:val="none" w:sz="0" w:space="0" w:color="auto"/>
                                                                <w:right w:val="none" w:sz="0" w:space="0" w:color="auto"/>
                                                              </w:divBdr>
                                                              <w:divsChild>
                                                                <w:div w:id="1976568240">
                                                                  <w:marLeft w:val="0"/>
                                                                  <w:marRight w:val="0"/>
                                                                  <w:marTop w:val="0"/>
                                                                  <w:marBottom w:val="0"/>
                                                                  <w:divBdr>
                                                                    <w:top w:val="none" w:sz="0" w:space="0" w:color="auto"/>
                                                                    <w:left w:val="none" w:sz="0" w:space="0" w:color="auto"/>
                                                                    <w:bottom w:val="none" w:sz="0" w:space="0" w:color="auto"/>
                                                                    <w:right w:val="none" w:sz="0" w:space="0" w:color="auto"/>
                                                                  </w:divBdr>
                                                                  <w:divsChild>
                                                                    <w:div w:id="343826368">
                                                                      <w:marLeft w:val="0"/>
                                                                      <w:marRight w:val="0"/>
                                                                      <w:marTop w:val="0"/>
                                                                      <w:marBottom w:val="0"/>
                                                                      <w:divBdr>
                                                                        <w:top w:val="none" w:sz="0" w:space="0" w:color="auto"/>
                                                                        <w:left w:val="none" w:sz="0" w:space="0" w:color="auto"/>
                                                                        <w:bottom w:val="none" w:sz="0" w:space="0" w:color="auto"/>
                                                                        <w:right w:val="none" w:sz="0" w:space="0" w:color="auto"/>
                                                                      </w:divBdr>
                                                                      <w:divsChild>
                                                                        <w:div w:id="1910770029">
                                                                          <w:marLeft w:val="0"/>
                                                                          <w:marRight w:val="0"/>
                                                                          <w:marTop w:val="0"/>
                                                                          <w:marBottom w:val="0"/>
                                                                          <w:divBdr>
                                                                            <w:top w:val="none" w:sz="0" w:space="0" w:color="auto"/>
                                                                            <w:left w:val="none" w:sz="0" w:space="0" w:color="auto"/>
                                                                            <w:bottom w:val="none" w:sz="0" w:space="0" w:color="auto"/>
                                                                            <w:right w:val="none" w:sz="0" w:space="0" w:color="auto"/>
                                                                          </w:divBdr>
                                                                          <w:divsChild>
                                                                            <w:div w:id="162564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836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ustomXml" Target="ink/ink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emf"/><Relationship Id="rId5" Type="http://schemas.openxmlformats.org/officeDocument/2006/relationships/customXml" Target="../customXml/item5.xml"/><Relationship Id="rId15" Type="http://schemas.openxmlformats.org/officeDocument/2006/relationships/image" Target="media/image5.jpeg"/><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jpeg"/></Relationships>
</file>

<file path=word/ink/ink1.xml><?xml version="1.0" encoding="utf-8"?>
<inkml:ink xmlns:inkml="http://www.w3.org/2003/InkML">
  <inkml:definitions>
    <inkml:context xml:id="ctx0">
      <inkml:inkSource xml:id="inkSrc0">
        <inkml:traceFormat>
          <inkml:channel name="X" type="integer" max="1536" units="cm"/>
          <inkml:channel name="Y" type="integer" max="864" units="cm"/>
        </inkml:traceFormat>
        <inkml:channelProperties>
          <inkml:channelProperty channel="X" name="resolution" value="55.65217" units="1/cm"/>
          <inkml:channelProperty channel="Y" name="resolution" value="55.74194" units="1/cm"/>
        </inkml:channelProperties>
      </inkml:inkSource>
      <inkml:timestamp xml:id="ts0" timeString="2018-09-25T09:28:16.101"/>
    </inkml:context>
    <inkml:brush xml:id="br0">
      <inkml:brushProperty name="width" value="0.06667" units="cm"/>
      <inkml:brushProperty name="height" value="0.06667" units="cm"/>
      <inkml:brushProperty name="color" value="#ED1C24"/>
      <inkml:brushProperty name="fitToCurve" value="1"/>
    </inkml:brush>
  </inkml:definitions>
  <inkml:trace contextRef="#ctx0" brushRef="#br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II xmlns="dad9b6ac-e0d3-4e2d-bd91-691b31db5bbb">No</PII>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749CF0B5B41ED4DAD7F338C6A08900C" ma:contentTypeVersion="5" ma:contentTypeDescription="Create a new document." ma:contentTypeScope="" ma:versionID="094867e6e1ca0f114369456cf37b3a1c">
  <xsd:schema xmlns:xsd="http://www.w3.org/2001/XMLSchema" xmlns:xs="http://www.w3.org/2001/XMLSchema" xmlns:p="http://schemas.microsoft.com/office/2006/metadata/properties" xmlns:ns2="dad9b6ac-e0d3-4e2d-bd91-691b31db5bbb" xmlns:ns3="b07831c3-fde7-4068-a13d-6cf4a889fcf5" targetNamespace="http://schemas.microsoft.com/office/2006/metadata/properties" ma:root="true" ma:fieldsID="8d4c215df2932e757444db100d2f7dd6" ns2:_="" ns3:_="">
    <xsd:import namespace="dad9b6ac-e0d3-4e2d-bd91-691b31db5bbb"/>
    <xsd:import namespace="b07831c3-fde7-4068-a13d-6cf4a889fcf5"/>
    <xsd:element name="properties">
      <xsd:complexType>
        <xsd:sequence>
          <xsd:element name="documentManagement">
            <xsd:complexType>
              <xsd:all>
                <xsd:element ref="ns2:PII"/>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d9b6ac-e0d3-4e2d-bd91-691b31db5bbb" elementFormDefault="qualified">
    <xsd:import namespace="http://schemas.microsoft.com/office/2006/documentManagement/types"/>
    <xsd:import namespace="http://schemas.microsoft.com/office/infopath/2007/PartnerControls"/>
    <xsd:element name="PII" ma:index="8" ma:displayName="PII" ma:format="Dropdown" ma:internalName="PII">
      <xsd:simpleType>
        <xsd:restriction base="dms:Choice">
          <xsd:enumeration value="Yes"/>
          <xsd:enumeration value="No"/>
          <xsd:enumeration value="Special Category Data"/>
        </xsd:restriction>
      </xsd:simpleType>
    </xsd:element>
  </xsd:schema>
  <xsd:schema xmlns:xsd="http://www.w3.org/2001/XMLSchema" xmlns:xs="http://www.w3.org/2001/XMLSchema" xmlns:dms="http://schemas.microsoft.com/office/2006/documentManagement/types" xmlns:pc="http://schemas.microsoft.com/office/infopath/2007/PartnerControls" targetNamespace="b07831c3-fde7-4068-a13d-6cf4a889fcf5"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B9F69-5F58-4C64-9A4A-55C2D5E72036}">
  <ds:schemaRefs>
    <ds:schemaRef ds:uri="http://schemas.microsoft.com/office/2006/metadata/longProperties"/>
  </ds:schemaRefs>
</ds:datastoreItem>
</file>

<file path=customXml/itemProps2.xml><?xml version="1.0" encoding="utf-8"?>
<ds:datastoreItem xmlns:ds="http://schemas.openxmlformats.org/officeDocument/2006/customXml" ds:itemID="{5FD86C02-8793-4155-B421-8C5F69DABAF1}">
  <ds:schemaRefs>
    <ds:schemaRef ds:uri="http://schemas.microsoft.com/sharepoint/v3/contenttype/forms"/>
  </ds:schemaRefs>
</ds:datastoreItem>
</file>

<file path=customXml/itemProps3.xml><?xml version="1.0" encoding="utf-8"?>
<ds:datastoreItem xmlns:ds="http://schemas.openxmlformats.org/officeDocument/2006/customXml" ds:itemID="{1B224F8C-DA27-4D8B-8803-2192E305B041}">
  <ds:schemaRefs>
    <ds:schemaRef ds:uri="b07831c3-fde7-4068-a13d-6cf4a889fcf5"/>
    <ds:schemaRef ds:uri="http://purl.org/dc/dcmitype/"/>
    <ds:schemaRef ds:uri="http://schemas.microsoft.com/office/infopath/2007/PartnerControls"/>
    <ds:schemaRef ds:uri="http://purl.org/dc/terms/"/>
    <ds:schemaRef ds:uri="http://schemas.microsoft.com/office/2006/documentManagement/types"/>
    <ds:schemaRef ds:uri="dad9b6ac-e0d3-4e2d-bd91-691b31db5bbb"/>
    <ds:schemaRef ds:uri="http://purl.org/dc/elements/1.1/"/>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27449A1-0E49-448C-9B7B-66A4A3BB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d9b6ac-e0d3-4e2d-bd91-691b31db5bbb"/>
    <ds:schemaRef ds:uri="b07831c3-fde7-4068-a13d-6cf4a889fc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E3EE51D-3DC7-4088-8FD3-BF717F062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925</Words>
  <Characters>5276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Job description and person speficiation template</vt:lpstr>
    </vt:vector>
  </TitlesOfParts>
  <Company>Bracknell Forest Borough Council</Company>
  <LinksUpToDate>false</LinksUpToDate>
  <CharactersWithSpaces>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and person speficiation template</dc:title>
  <dc:subject/>
  <dc:creator>SandiGi</dc:creator>
  <cp:keywords/>
  <cp:lastModifiedBy>Sandie Gill</cp:lastModifiedBy>
  <cp:revision>2</cp:revision>
  <dcterms:created xsi:type="dcterms:W3CDTF">2020-11-18T12:23:00Z</dcterms:created>
  <dcterms:modified xsi:type="dcterms:W3CDTF">2020-11-18T12:23:00Z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11200.0000000000</vt:lpwstr>
  </property>
  <property fmtid="{D5CDD505-2E9C-101B-9397-08002B2CF9AE}" pid="3" name="ContentTypeId">
    <vt:lpwstr>0x0101005749CF0B5B41ED4DAD7F338C6A08900C</vt:lpwstr>
  </property>
</Properties>
</file>